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BD3B86" w14:textId="6181B25E" w:rsidR="00DD3C3A" w:rsidRDefault="00DD3C3A" w:rsidP="00DD3C3A">
      <w:pPr>
        <w:pStyle w:val="a3"/>
        <w:tabs>
          <w:tab w:val="clear" w:pos="4153"/>
          <w:tab w:val="clear" w:pos="8306"/>
          <w:tab w:val="right" w:pos="9026"/>
        </w:tabs>
        <w:rPr>
          <w:b/>
          <w:color w:val="FF0000"/>
          <w:sz w:val="24"/>
        </w:rPr>
      </w:pPr>
      <w:bookmarkStart w:id="0" w:name="_Hlk512609091"/>
      <w:r>
        <w:rPr>
          <w:b/>
          <w:sz w:val="24"/>
        </w:rPr>
        <w:t>3GPP TSG-RAN WG1 Meeting #10</w:t>
      </w:r>
      <w:r w:rsidR="001D2626">
        <w:rPr>
          <w:b/>
          <w:sz w:val="24"/>
        </w:rPr>
        <w:t>4</w:t>
      </w:r>
      <w:r>
        <w:rPr>
          <w:b/>
          <w:sz w:val="24"/>
        </w:rPr>
        <w:t>-e</w:t>
      </w:r>
      <w:r>
        <w:rPr>
          <w:b/>
          <w:sz w:val="24"/>
        </w:rPr>
        <w:tab/>
        <w:t>R1-2</w:t>
      </w:r>
      <w:r w:rsidR="001D2626">
        <w:rPr>
          <w:b/>
          <w:sz w:val="24"/>
        </w:rPr>
        <w:t>100143</w:t>
      </w:r>
    </w:p>
    <w:p w14:paraId="3AA1488A" w14:textId="3B4F045E" w:rsidR="00DD3C3A" w:rsidRDefault="00DD3C3A" w:rsidP="00DD3C3A">
      <w:pPr>
        <w:pStyle w:val="a3"/>
        <w:rPr>
          <w:b/>
          <w:sz w:val="24"/>
        </w:rPr>
      </w:pPr>
      <w:r>
        <w:rPr>
          <w:b/>
          <w:sz w:val="24"/>
        </w:rPr>
        <w:t xml:space="preserve">e-Meeting, </w:t>
      </w:r>
      <w:r w:rsidR="007D3900">
        <w:rPr>
          <w:b/>
          <w:sz w:val="24"/>
        </w:rPr>
        <w:t>January</w:t>
      </w:r>
      <w:r>
        <w:rPr>
          <w:b/>
          <w:sz w:val="24"/>
        </w:rPr>
        <w:t xml:space="preserve"> </w:t>
      </w:r>
      <w:r w:rsidR="007D3900">
        <w:rPr>
          <w:b/>
          <w:sz w:val="24"/>
        </w:rPr>
        <w:t>25</w:t>
      </w:r>
      <w:r>
        <w:rPr>
          <w:b/>
          <w:sz w:val="24"/>
        </w:rPr>
        <w:t xml:space="preserve"> – </w:t>
      </w:r>
      <w:r w:rsidR="007D3900">
        <w:rPr>
          <w:b/>
          <w:sz w:val="24"/>
        </w:rPr>
        <w:t>February</w:t>
      </w:r>
      <w:r w:rsidR="00160723">
        <w:rPr>
          <w:b/>
          <w:sz w:val="24"/>
        </w:rPr>
        <w:t xml:space="preserve"> </w:t>
      </w:r>
      <w:r w:rsidR="00F63CC6">
        <w:rPr>
          <w:b/>
          <w:sz w:val="24"/>
        </w:rPr>
        <w:t>05</w:t>
      </w:r>
      <w:r>
        <w:rPr>
          <w:b/>
          <w:sz w:val="24"/>
        </w:rPr>
        <w:t>, 202</w:t>
      </w:r>
      <w:bookmarkEnd w:id="0"/>
      <w:r w:rsidR="00E12C2F">
        <w:rPr>
          <w:b/>
          <w:sz w:val="24"/>
        </w:rPr>
        <w:t>1</w:t>
      </w:r>
    </w:p>
    <w:p w14:paraId="4E703723" w14:textId="77777777" w:rsidR="00B27109" w:rsidRPr="007D3900" w:rsidRDefault="00B27109" w:rsidP="00B27109"/>
    <w:p w14:paraId="420026A9" w14:textId="153D9C56" w:rsidR="00B27109" w:rsidRPr="00942652" w:rsidRDefault="00B27109" w:rsidP="00B27109">
      <w:pPr>
        <w:tabs>
          <w:tab w:val="left" w:pos="1701"/>
        </w:tabs>
        <w:spacing w:after="60"/>
        <w:rPr>
          <w:bCs/>
          <w:color w:val="000000" w:themeColor="text1"/>
        </w:rPr>
      </w:pPr>
      <w:r w:rsidRPr="00BC0557">
        <w:rPr>
          <w:b/>
          <w:sz w:val="22"/>
        </w:rPr>
        <w:t>Agenda item:</w:t>
      </w:r>
      <w:r w:rsidRPr="00EF0FD5">
        <w:tab/>
      </w:r>
      <w:r w:rsidR="003C353E">
        <w:t>8.11.</w:t>
      </w:r>
      <w:r w:rsidR="001D2626">
        <w:t>2</w:t>
      </w:r>
    </w:p>
    <w:p w14:paraId="06A83340" w14:textId="25BDEE91" w:rsidR="00BC0557" w:rsidRPr="00B47A8B" w:rsidRDefault="00BC0557" w:rsidP="00BC0557">
      <w:pPr>
        <w:tabs>
          <w:tab w:val="left" w:pos="1701"/>
        </w:tabs>
        <w:spacing w:after="60"/>
        <w:rPr>
          <w:bCs/>
          <w:color w:val="000000" w:themeColor="text1"/>
        </w:rPr>
      </w:pPr>
      <w:r w:rsidRPr="00B47A8B">
        <w:rPr>
          <w:b/>
          <w:color w:val="000000" w:themeColor="text1"/>
          <w:sz w:val="22"/>
        </w:rPr>
        <w:t>Title:</w:t>
      </w:r>
      <w:r w:rsidRPr="00B47A8B">
        <w:rPr>
          <w:b/>
          <w:color w:val="000000" w:themeColor="text1"/>
        </w:rPr>
        <w:tab/>
      </w:r>
      <w:r w:rsidR="00885A46" w:rsidRPr="00885A46">
        <w:t xml:space="preserve">Remaining issues in </w:t>
      </w:r>
      <w:proofErr w:type="spellStart"/>
      <w:r w:rsidR="00885A46" w:rsidRPr="00885A46">
        <w:t>sidelink</w:t>
      </w:r>
      <w:proofErr w:type="spellEnd"/>
      <w:r w:rsidR="00885A46" w:rsidRPr="00885A46">
        <w:t xml:space="preserve"> evaluation meth</w:t>
      </w:r>
      <w:r w:rsidR="00885A46">
        <w:t>o</w:t>
      </w:r>
      <w:r w:rsidR="00885A46" w:rsidRPr="00885A46">
        <w:t>dology for power saving</w:t>
      </w:r>
    </w:p>
    <w:p w14:paraId="7DC2E3DB" w14:textId="238BBDA2" w:rsidR="00BC0557" w:rsidRPr="00B47A8B" w:rsidRDefault="00BC0557" w:rsidP="00BC0557">
      <w:pPr>
        <w:tabs>
          <w:tab w:val="left" w:pos="1701"/>
        </w:tabs>
        <w:spacing w:after="60"/>
        <w:rPr>
          <w:bCs/>
          <w:color w:val="000000" w:themeColor="text1"/>
        </w:rPr>
      </w:pPr>
      <w:r w:rsidRPr="00B47A8B">
        <w:rPr>
          <w:b/>
          <w:color w:val="000000" w:themeColor="text1"/>
          <w:sz w:val="22"/>
        </w:rPr>
        <w:t>Source:</w:t>
      </w:r>
      <w:r w:rsidRPr="00B47A8B">
        <w:rPr>
          <w:bCs/>
          <w:color w:val="000000" w:themeColor="text1"/>
        </w:rPr>
        <w:tab/>
        <w:t>OPPO</w:t>
      </w:r>
    </w:p>
    <w:p w14:paraId="38AC3EF2" w14:textId="77777777" w:rsidR="00BC0557" w:rsidRPr="00B47A8B" w:rsidRDefault="00BC0557" w:rsidP="00BC0557">
      <w:pPr>
        <w:tabs>
          <w:tab w:val="left" w:pos="1701"/>
        </w:tabs>
        <w:spacing w:after="60"/>
        <w:rPr>
          <w:color w:val="000000" w:themeColor="text1"/>
        </w:rPr>
      </w:pPr>
      <w:r w:rsidRPr="00B47A8B">
        <w:rPr>
          <w:b/>
          <w:color w:val="000000" w:themeColor="text1"/>
          <w:sz w:val="22"/>
        </w:rPr>
        <w:t>Document for:</w:t>
      </w:r>
      <w:r w:rsidRPr="00B47A8B">
        <w:rPr>
          <w:color w:val="000000" w:themeColor="text1"/>
        </w:rPr>
        <w:tab/>
        <w:t>Discussion and Decision</w:t>
      </w:r>
    </w:p>
    <w:p w14:paraId="4401D39C" w14:textId="77777777" w:rsidR="00BC0557" w:rsidRPr="00B47A8B" w:rsidRDefault="00BC0557" w:rsidP="00BC0557">
      <w:pPr>
        <w:pBdr>
          <w:bottom w:val="single" w:sz="4" w:space="1" w:color="auto"/>
        </w:pBdr>
        <w:rPr>
          <w:color w:val="000000" w:themeColor="text1"/>
        </w:rPr>
      </w:pPr>
    </w:p>
    <w:p w14:paraId="3146754E" w14:textId="77777777" w:rsidR="00BC0557" w:rsidRPr="00B47A8B" w:rsidRDefault="00BC0557" w:rsidP="00BC0557">
      <w:pPr>
        <w:rPr>
          <w:color w:val="000000" w:themeColor="text1"/>
        </w:rPr>
      </w:pPr>
    </w:p>
    <w:p w14:paraId="47649AC7" w14:textId="77777777" w:rsidR="00E804E5" w:rsidRPr="00B450EB" w:rsidRDefault="00E804E5" w:rsidP="00B450EB">
      <w:pPr>
        <w:pStyle w:val="3"/>
        <w:numPr>
          <w:ilvl w:val="0"/>
          <w:numId w:val="0"/>
        </w:numPr>
        <w:ind w:left="720" w:hanging="720"/>
        <w:rPr>
          <w:sz w:val="22"/>
          <w:szCs w:val="22"/>
        </w:rPr>
      </w:pPr>
      <w:r w:rsidRPr="00B450EB">
        <w:rPr>
          <w:sz w:val="22"/>
          <w:szCs w:val="22"/>
        </w:rPr>
        <w:t>1. Introduction</w:t>
      </w:r>
    </w:p>
    <w:p w14:paraId="799294FD" w14:textId="7960C7A8" w:rsidR="00E804E5" w:rsidRDefault="00E804E5" w:rsidP="00E804E5">
      <w:pPr>
        <w:spacing w:after="120"/>
        <w:rPr>
          <w:color w:val="000000" w:themeColor="text1"/>
          <w:sz w:val="20"/>
          <w:szCs w:val="20"/>
        </w:rPr>
      </w:pPr>
      <w:r w:rsidRPr="0009495C">
        <w:rPr>
          <w:rFonts w:hint="eastAsia"/>
          <w:color w:val="000000" w:themeColor="text1"/>
          <w:sz w:val="20"/>
          <w:szCs w:val="20"/>
        </w:rPr>
        <w:t>During</w:t>
      </w:r>
      <w:r w:rsidRPr="0009495C">
        <w:rPr>
          <w:color w:val="000000" w:themeColor="text1"/>
          <w:sz w:val="20"/>
          <w:szCs w:val="20"/>
        </w:rPr>
        <w:t xml:space="preserve"> </w:t>
      </w:r>
      <w:r>
        <w:rPr>
          <w:rFonts w:hint="eastAsia"/>
          <w:color w:val="000000" w:themeColor="text1"/>
          <w:sz w:val="20"/>
          <w:szCs w:val="20"/>
        </w:rPr>
        <w:t>the</w:t>
      </w:r>
      <w:r>
        <w:rPr>
          <w:color w:val="000000" w:themeColor="text1"/>
          <w:sz w:val="20"/>
          <w:szCs w:val="20"/>
        </w:rPr>
        <w:t xml:space="preserve"> RAN1#10</w:t>
      </w:r>
      <w:r w:rsidR="00630FC0">
        <w:rPr>
          <w:color w:val="000000" w:themeColor="text1"/>
          <w:sz w:val="20"/>
          <w:szCs w:val="20"/>
        </w:rPr>
        <w:t>3</w:t>
      </w:r>
      <w:r>
        <w:rPr>
          <w:color w:val="000000" w:themeColor="text1"/>
          <w:sz w:val="20"/>
          <w:szCs w:val="20"/>
        </w:rPr>
        <w:t xml:space="preserve">-e </w:t>
      </w:r>
      <w:r>
        <w:rPr>
          <w:rFonts w:hint="eastAsia"/>
          <w:color w:val="000000" w:themeColor="text1"/>
          <w:sz w:val="20"/>
          <w:szCs w:val="20"/>
        </w:rPr>
        <w:t>meeting,</w:t>
      </w:r>
      <w:r>
        <w:rPr>
          <w:color w:val="000000" w:themeColor="text1"/>
          <w:sz w:val="20"/>
          <w:szCs w:val="20"/>
        </w:rPr>
        <w:t xml:space="preserve"> the evaluation methodology of R17 SL for power saving was discussed. </w:t>
      </w:r>
      <w:r w:rsidR="00D054A1">
        <w:rPr>
          <w:color w:val="000000" w:themeColor="text1"/>
          <w:sz w:val="20"/>
          <w:szCs w:val="20"/>
        </w:rPr>
        <w:t>S</w:t>
      </w:r>
      <w:r w:rsidR="00D054A1">
        <w:rPr>
          <w:rFonts w:hint="eastAsia"/>
          <w:color w:val="000000" w:themeColor="text1"/>
          <w:sz w:val="20"/>
          <w:szCs w:val="20"/>
        </w:rPr>
        <w:t>ome</w:t>
      </w:r>
      <w:r w:rsidR="00D054A1">
        <w:rPr>
          <w:color w:val="000000" w:themeColor="text1"/>
          <w:sz w:val="20"/>
          <w:szCs w:val="20"/>
        </w:rPr>
        <w:t xml:space="preserve"> simulation assumptions of P2V/V2P</w:t>
      </w:r>
      <w:r w:rsidR="00D054A1">
        <w:rPr>
          <w:rFonts w:hint="eastAsia"/>
          <w:color w:val="000000" w:themeColor="text1"/>
          <w:sz w:val="20"/>
          <w:szCs w:val="20"/>
        </w:rPr>
        <w:t>,</w:t>
      </w:r>
      <w:r w:rsidR="00D054A1">
        <w:rPr>
          <w:color w:val="000000" w:themeColor="text1"/>
          <w:sz w:val="20"/>
          <w:szCs w:val="20"/>
        </w:rPr>
        <w:t xml:space="preserve"> public safety and commercial use cases were achieved.</w:t>
      </w:r>
      <w:bookmarkStart w:id="1" w:name="_GoBack"/>
      <w:bookmarkEnd w:id="1"/>
    </w:p>
    <w:p w14:paraId="076A9FCE" w14:textId="790810B9" w:rsidR="00E804E5" w:rsidRPr="0009495C" w:rsidRDefault="00E804E5" w:rsidP="00E804E5">
      <w:pPr>
        <w:spacing w:after="120"/>
        <w:rPr>
          <w:color w:val="000000" w:themeColor="text1"/>
          <w:sz w:val="20"/>
          <w:szCs w:val="20"/>
        </w:rPr>
      </w:pPr>
      <w:r>
        <w:rPr>
          <w:rFonts w:hint="eastAsia"/>
          <w:color w:val="000000" w:themeColor="text1"/>
          <w:sz w:val="20"/>
          <w:szCs w:val="20"/>
        </w:rPr>
        <w:t>I</w:t>
      </w:r>
      <w:r>
        <w:rPr>
          <w:color w:val="000000" w:themeColor="text1"/>
          <w:sz w:val="20"/>
          <w:szCs w:val="20"/>
        </w:rPr>
        <w:t xml:space="preserve">n this contribution, we continue to discuss the remaining </w:t>
      </w:r>
      <w:r w:rsidR="00646895">
        <w:rPr>
          <w:color w:val="000000" w:themeColor="text1"/>
          <w:sz w:val="20"/>
          <w:szCs w:val="20"/>
        </w:rPr>
        <w:t>detail</w:t>
      </w:r>
      <w:r w:rsidR="00630FC0">
        <w:rPr>
          <w:rFonts w:hint="eastAsia"/>
          <w:color w:val="000000" w:themeColor="text1"/>
          <w:sz w:val="20"/>
          <w:szCs w:val="20"/>
        </w:rPr>
        <w:t>s</w:t>
      </w:r>
      <w:r w:rsidR="00630FC0">
        <w:rPr>
          <w:color w:val="000000" w:themeColor="text1"/>
          <w:sz w:val="20"/>
          <w:szCs w:val="20"/>
        </w:rPr>
        <w:t xml:space="preserve"> </w:t>
      </w:r>
      <w:r>
        <w:rPr>
          <w:color w:val="000000" w:themeColor="text1"/>
          <w:sz w:val="20"/>
          <w:szCs w:val="20"/>
        </w:rPr>
        <w:t>of evaluation methodology for SL power saving.</w:t>
      </w:r>
    </w:p>
    <w:p w14:paraId="208158E9" w14:textId="361C94CF" w:rsidR="00E804E5" w:rsidRPr="00B450EB" w:rsidRDefault="00E804E5" w:rsidP="00B450EB">
      <w:pPr>
        <w:pStyle w:val="3"/>
        <w:numPr>
          <w:ilvl w:val="0"/>
          <w:numId w:val="0"/>
        </w:numPr>
        <w:ind w:left="720" w:hanging="720"/>
        <w:rPr>
          <w:sz w:val="22"/>
          <w:szCs w:val="22"/>
        </w:rPr>
      </w:pPr>
      <w:r w:rsidRPr="0031043E">
        <w:rPr>
          <w:sz w:val="22"/>
          <w:szCs w:val="22"/>
        </w:rPr>
        <w:t>2. Discussions</w:t>
      </w:r>
    </w:p>
    <w:p w14:paraId="01858B97" w14:textId="65D424E9" w:rsidR="002D1C28" w:rsidRDefault="00646895" w:rsidP="00E804E5">
      <w:pPr>
        <w:spacing w:after="120"/>
        <w:rPr>
          <w:color w:val="000000" w:themeColor="text1"/>
          <w:sz w:val="20"/>
          <w:szCs w:val="20"/>
        </w:rPr>
      </w:pPr>
      <w:r>
        <w:rPr>
          <w:color w:val="000000" w:themeColor="text1"/>
          <w:sz w:val="20"/>
          <w:szCs w:val="20"/>
        </w:rPr>
        <w:t xml:space="preserve">First, there are some </w:t>
      </w:r>
      <w:r w:rsidR="00B450EB">
        <w:rPr>
          <w:color w:val="000000" w:themeColor="text1"/>
          <w:sz w:val="20"/>
          <w:szCs w:val="20"/>
        </w:rPr>
        <w:t xml:space="preserve">left </w:t>
      </w:r>
      <w:r>
        <w:rPr>
          <w:color w:val="000000" w:themeColor="text1"/>
          <w:sz w:val="20"/>
          <w:szCs w:val="20"/>
        </w:rPr>
        <w:t xml:space="preserve">issues which </w:t>
      </w:r>
      <w:r w:rsidR="00DD18CF">
        <w:rPr>
          <w:color w:val="000000" w:themeColor="text1"/>
          <w:sz w:val="20"/>
          <w:szCs w:val="20"/>
        </w:rPr>
        <w:t>were</w:t>
      </w:r>
      <w:r>
        <w:rPr>
          <w:color w:val="000000" w:themeColor="text1"/>
          <w:sz w:val="20"/>
          <w:szCs w:val="20"/>
        </w:rPr>
        <w:t xml:space="preserve"> already discussed during the last meeting</w:t>
      </w:r>
      <w:r w:rsidR="00DD18CF">
        <w:rPr>
          <w:color w:val="000000" w:themeColor="text1"/>
          <w:sz w:val="20"/>
          <w:szCs w:val="20"/>
        </w:rPr>
        <w:t xml:space="preserve"> and almost converged:</w:t>
      </w:r>
    </w:p>
    <w:p w14:paraId="02904158" w14:textId="6FE72CC6" w:rsidR="00DD18CF" w:rsidRPr="001504E5" w:rsidRDefault="00886BDB" w:rsidP="00C00D69">
      <w:pPr>
        <w:pStyle w:val="aa"/>
        <w:numPr>
          <w:ilvl w:val="0"/>
          <w:numId w:val="4"/>
        </w:numPr>
        <w:spacing w:after="120"/>
        <w:ind w:leftChars="0"/>
        <w:rPr>
          <w:color w:val="000000" w:themeColor="text1"/>
          <w:szCs w:val="20"/>
        </w:rPr>
      </w:pPr>
      <w:r>
        <w:rPr>
          <w:rFonts w:eastAsiaTheme="minorEastAsia" w:hint="eastAsia"/>
          <w:color w:val="000000" w:themeColor="text1"/>
          <w:szCs w:val="20"/>
          <w:lang w:eastAsia="zh-CN"/>
        </w:rPr>
        <w:t>T</w:t>
      </w:r>
      <w:r>
        <w:rPr>
          <w:rFonts w:eastAsiaTheme="minorEastAsia"/>
          <w:color w:val="000000" w:themeColor="text1"/>
          <w:szCs w:val="20"/>
          <w:lang w:eastAsia="zh-CN"/>
        </w:rPr>
        <w:t xml:space="preserve">he traffic model of </w:t>
      </w:r>
      <w:r w:rsidR="001504E5">
        <w:rPr>
          <w:rFonts w:eastAsiaTheme="minorEastAsia"/>
          <w:color w:val="000000" w:themeColor="text1"/>
          <w:szCs w:val="20"/>
          <w:lang w:eastAsia="zh-CN"/>
        </w:rPr>
        <w:t>public safety use case</w:t>
      </w:r>
    </w:p>
    <w:p w14:paraId="4710003D" w14:textId="12ADAC1B" w:rsidR="001504E5" w:rsidRPr="001504E5" w:rsidRDefault="001504E5" w:rsidP="00C00D69">
      <w:pPr>
        <w:pStyle w:val="aa"/>
        <w:numPr>
          <w:ilvl w:val="0"/>
          <w:numId w:val="4"/>
        </w:numPr>
        <w:spacing w:after="120"/>
        <w:ind w:leftChars="0"/>
        <w:rPr>
          <w:color w:val="000000" w:themeColor="text1"/>
          <w:szCs w:val="20"/>
        </w:rPr>
      </w:pPr>
      <w:r>
        <w:rPr>
          <w:rFonts w:eastAsiaTheme="minorEastAsia" w:hint="eastAsia"/>
          <w:color w:val="000000" w:themeColor="text1"/>
          <w:szCs w:val="20"/>
          <w:lang w:eastAsia="zh-CN"/>
        </w:rPr>
        <w:t>T</w:t>
      </w:r>
      <w:r>
        <w:rPr>
          <w:rFonts w:eastAsiaTheme="minorEastAsia"/>
          <w:color w:val="000000" w:themeColor="text1"/>
          <w:szCs w:val="20"/>
          <w:lang w:eastAsia="zh-CN"/>
        </w:rPr>
        <w:t>he layout option(s) for commercial use case</w:t>
      </w:r>
    </w:p>
    <w:p w14:paraId="1D3CA987" w14:textId="23D51BEA" w:rsidR="00E804E5" w:rsidRPr="001F0D06" w:rsidRDefault="0017058B" w:rsidP="00E804E5">
      <w:pPr>
        <w:spacing w:after="120"/>
        <w:rPr>
          <w:color w:val="000000" w:themeColor="text1"/>
          <w:szCs w:val="20"/>
        </w:rPr>
      </w:pPr>
      <w:r>
        <w:rPr>
          <w:color w:val="000000" w:themeColor="text1"/>
          <w:szCs w:val="20"/>
        </w:rPr>
        <w:t>And t</w:t>
      </w:r>
      <w:r w:rsidR="006E1E46">
        <w:rPr>
          <w:color w:val="000000" w:themeColor="text1"/>
          <w:szCs w:val="20"/>
        </w:rPr>
        <w:t>he</w:t>
      </w:r>
      <w:r w:rsidR="001F0D06">
        <w:rPr>
          <w:color w:val="000000" w:themeColor="text1"/>
          <w:szCs w:val="20"/>
        </w:rPr>
        <w:t xml:space="preserve"> latest FL’s </w:t>
      </w:r>
      <w:r w:rsidR="006E1E46">
        <w:rPr>
          <w:color w:val="000000" w:themeColor="text1"/>
          <w:szCs w:val="20"/>
        </w:rPr>
        <w:t xml:space="preserve">proposals of above </w:t>
      </w:r>
      <w:r w:rsidR="006473C1">
        <w:rPr>
          <w:rFonts w:hint="eastAsia"/>
          <w:color w:val="000000" w:themeColor="text1"/>
          <w:szCs w:val="20"/>
        </w:rPr>
        <w:t>two</w:t>
      </w:r>
      <w:r w:rsidR="006E1E46">
        <w:rPr>
          <w:color w:val="000000" w:themeColor="text1"/>
          <w:szCs w:val="20"/>
        </w:rPr>
        <w:t xml:space="preserve"> points </w:t>
      </w:r>
      <w:r w:rsidR="001F0D06">
        <w:rPr>
          <w:color w:val="000000" w:themeColor="text1"/>
          <w:szCs w:val="20"/>
        </w:rPr>
        <w:t>are shown as below:</w:t>
      </w:r>
    </w:p>
    <w:tbl>
      <w:tblPr>
        <w:tblStyle w:val="a9"/>
        <w:tblW w:w="0" w:type="auto"/>
        <w:tblLook w:val="04A0" w:firstRow="1" w:lastRow="0" w:firstColumn="1" w:lastColumn="0" w:noHBand="0" w:noVBand="1"/>
      </w:tblPr>
      <w:tblGrid>
        <w:gridCol w:w="9016"/>
      </w:tblGrid>
      <w:tr w:rsidR="00E804E5" w14:paraId="0792D3A3" w14:textId="77777777" w:rsidTr="00620CAF">
        <w:tc>
          <w:tcPr>
            <w:tcW w:w="9016" w:type="dxa"/>
          </w:tcPr>
          <w:p w14:paraId="56ADFD86" w14:textId="77777777" w:rsidR="00FE6908" w:rsidRPr="00F115FD" w:rsidRDefault="00FE6908" w:rsidP="00FE6908">
            <w:pPr>
              <w:spacing w:line="240" w:lineRule="exact"/>
              <w:jc w:val="left"/>
              <w:rPr>
                <w:rFonts w:ascii="Calibri" w:hAnsi="Calibri" w:cs="Calibri"/>
                <w:i/>
                <w:sz w:val="22"/>
                <w:szCs w:val="22"/>
                <w:shd w:val="clear" w:color="auto" w:fill="FFFF00"/>
              </w:rPr>
            </w:pPr>
            <w:bookmarkStart w:id="2" w:name="_Hlk54355656"/>
            <w:r>
              <w:rPr>
                <w:rFonts w:ascii="Calibri" w:hAnsi="Calibri" w:cs="Calibri"/>
                <w:i/>
                <w:sz w:val="22"/>
                <w:szCs w:val="22"/>
                <w:shd w:val="clear" w:color="auto" w:fill="FFFF00"/>
              </w:rPr>
              <w:t>FL’s</w:t>
            </w:r>
            <w:r w:rsidRPr="00F115FD">
              <w:rPr>
                <w:rFonts w:ascii="Calibri" w:hAnsi="Calibri" w:cs="Calibri" w:hint="eastAsia"/>
                <w:i/>
                <w:sz w:val="22"/>
                <w:szCs w:val="22"/>
                <w:shd w:val="clear" w:color="auto" w:fill="FFFF00"/>
              </w:rPr>
              <w:t xml:space="preserve"> </w:t>
            </w:r>
            <w:r>
              <w:rPr>
                <w:rFonts w:ascii="Calibri" w:hAnsi="Calibri" w:cs="Calibri"/>
                <w:i/>
                <w:sz w:val="22"/>
                <w:szCs w:val="22"/>
                <w:shd w:val="clear" w:color="auto" w:fill="FFFF00"/>
              </w:rPr>
              <w:t>proposal</w:t>
            </w:r>
            <w:r w:rsidRPr="00F115FD">
              <w:rPr>
                <w:rFonts w:ascii="Calibri" w:hAnsi="Calibri" w:cs="Calibri" w:hint="eastAsia"/>
                <w:i/>
                <w:sz w:val="22"/>
                <w:szCs w:val="22"/>
                <w:shd w:val="clear" w:color="auto" w:fill="FFFF00"/>
              </w:rPr>
              <w:t>:</w:t>
            </w:r>
          </w:p>
          <w:p w14:paraId="6BE3E7B3" w14:textId="77777777" w:rsidR="00FE6908" w:rsidRDefault="00FE6908" w:rsidP="00C00D69">
            <w:pPr>
              <w:pStyle w:val="aa"/>
              <w:numPr>
                <w:ilvl w:val="3"/>
                <w:numId w:val="6"/>
              </w:numPr>
              <w:tabs>
                <w:tab w:val="left" w:pos="400"/>
              </w:tabs>
              <w:autoSpaceDE w:val="0"/>
              <w:autoSpaceDN w:val="0"/>
              <w:ind w:leftChars="0" w:left="800" w:hanging="800"/>
              <w:jc w:val="both"/>
              <w:rPr>
                <w:rFonts w:ascii="Calibri" w:hAnsi="Calibri" w:cs="Calibri"/>
                <w:sz w:val="22"/>
              </w:rPr>
            </w:pPr>
            <w:bookmarkStart w:id="3" w:name="_Hlk60936458"/>
            <w:r w:rsidRPr="00516FF2">
              <w:rPr>
                <w:rFonts w:ascii="Calibri" w:hAnsi="Calibri" w:cs="Calibri"/>
                <w:sz w:val="22"/>
              </w:rPr>
              <w:t>For public safety</w:t>
            </w:r>
            <w:r>
              <w:rPr>
                <w:rFonts w:ascii="Calibri" w:hAnsi="Calibri" w:cs="Calibri"/>
                <w:sz w:val="22"/>
              </w:rPr>
              <w:t xml:space="preserve"> use case</w:t>
            </w:r>
            <w:r w:rsidRPr="00516FF2">
              <w:rPr>
                <w:rFonts w:ascii="Calibri" w:hAnsi="Calibri" w:cs="Calibri"/>
                <w:sz w:val="22"/>
              </w:rPr>
              <w:t>,</w:t>
            </w:r>
            <w:r>
              <w:rPr>
                <w:rFonts w:ascii="Calibri" w:hAnsi="Calibri" w:cs="Calibri"/>
                <w:sz w:val="22"/>
              </w:rPr>
              <w:t xml:space="preserve"> at least following option is supported for traffic model:</w:t>
            </w:r>
          </w:p>
          <w:p w14:paraId="213CBF0E" w14:textId="77777777" w:rsidR="00FE6908" w:rsidRPr="00516FF2" w:rsidRDefault="00FE6908" w:rsidP="00C00D69">
            <w:pPr>
              <w:numPr>
                <w:ilvl w:val="0"/>
                <w:numId w:val="2"/>
              </w:numPr>
              <w:autoSpaceDE w:val="0"/>
              <w:autoSpaceDN w:val="0"/>
              <w:spacing w:line="240" w:lineRule="exact"/>
              <w:jc w:val="left"/>
              <w:rPr>
                <w:rFonts w:ascii="Calibri" w:hAnsi="Calibri" w:cs="Calibri"/>
                <w:sz w:val="22"/>
              </w:rPr>
            </w:pPr>
            <w:r w:rsidRPr="00516FF2">
              <w:rPr>
                <w:rFonts w:ascii="Calibri" w:hAnsi="Calibri" w:cs="Calibri"/>
                <w:sz w:val="22"/>
                <w:szCs w:val="22"/>
              </w:rPr>
              <w:t xml:space="preserve">Option </w:t>
            </w:r>
            <w:r>
              <w:rPr>
                <w:rFonts w:ascii="Calibri" w:hAnsi="Calibri" w:cs="Calibri"/>
                <w:sz w:val="22"/>
                <w:szCs w:val="22"/>
              </w:rPr>
              <w:t>2</w:t>
            </w:r>
            <w:r w:rsidRPr="00516FF2">
              <w:rPr>
                <w:rFonts w:ascii="Calibri" w:hAnsi="Calibri" w:cs="Calibri"/>
                <w:sz w:val="22"/>
                <w:szCs w:val="22"/>
              </w:rPr>
              <w:t xml:space="preserve">: </w:t>
            </w:r>
            <w:r w:rsidRPr="00516FF2">
              <w:rPr>
                <w:rFonts w:ascii="Calibri" w:hAnsi="Calibri" w:cs="Calibri"/>
                <w:sz w:val="22"/>
              </w:rPr>
              <w:t>VoIP model specified in TR</w:t>
            </w:r>
            <w:r>
              <w:rPr>
                <w:rFonts w:ascii="Calibri" w:hAnsi="Calibri" w:cs="Calibri"/>
                <w:sz w:val="22"/>
              </w:rPr>
              <w:t xml:space="preserve"> </w:t>
            </w:r>
            <w:r w:rsidRPr="00516FF2">
              <w:rPr>
                <w:rFonts w:ascii="Calibri" w:hAnsi="Calibri" w:cs="Calibri"/>
                <w:sz w:val="22"/>
              </w:rPr>
              <w:t>36.843.</w:t>
            </w:r>
          </w:p>
          <w:p w14:paraId="327A4DD5" w14:textId="77777777" w:rsidR="00FE6908" w:rsidRPr="0091261E" w:rsidRDefault="00FE6908" w:rsidP="00C00D69">
            <w:pPr>
              <w:numPr>
                <w:ilvl w:val="0"/>
                <w:numId w:val="2"/>
              </w:numPr>
              <w:autoSpaceDE w:val="0"/>
              <w:autoSpaceDN w:val="0"/>
              <w:spacing w:line="240" w:lineRule="exact"/>
              <w:jc w:val="left"/>
              <w:rPr>
                <w:rFonts w:ascii="Calibri" w:hAnsi="Calibri" w:cs="Calibri"/>
                <w:sz w:val="22"/>
              </w:rPr>
            </w:pPr>
            <w:r w:rsidRPr="00516FF2">
              <w:rPr>
                <w:rFonts w:ascii="Calibri" w:hAnsi="Calibri" w:cs="Calibri"/>
                <w:sz w:val="22"/>
                <w:szCs w:val="22"/>
              </w:rPr>
              <w:t>Option 7: Periodic traffic model 3 specified in TR 37.885</w:t>
            </w:r>
          </w:p>
          <w:p w14:paraId="1908C4BD" w14:textId="77777777" w:rsidR="00FE6908" w:rsidRPr="00516FF2" w:rsidRDefault="00FE6908" w:rsidP="00C00D69">
            <w:pPr>
              <w:numPr>
                <w:ilvl w:val="0"/>
                <w:numId w:val="2"/>
              </w:numPr>
              <w:autoSpaceDE w:val="0"/>
              <w:autoSpaceDN w:val="0"/>
              <w:spacing w:line="240" w:lineRule="exact"/>
              <w:jc w:val="left"/>
              <w:rPr>
                <w:rFonts w:ascii="Calibri" w:hAnsi="Calibri" w:cs="Calibri"/>
                <w:sz w:val="22"/>
              </w:rPr>
            </w:pPr>
            <w:r w:rsidRPr="00516FF2">
              <w:rPr>
                <w:rFonts w:ascii="Calibri" w:hAnsi="Calibri" w:cs="Calibri" w:hint="eastAsia"/>
                <w:sz w:val="22"/>
              </w:rPr>
              <w:t xml:space="preserve">Option </w:t>
            </w:r>
            <w:r w:rsidRPr="00516FF2">
              <w:rPr>
                <w:rFonts w:ascii="Calibri" w:hAnsi="Calibri" w:cs="Calibri"/>
                <w:sz w:val="22"/>
              </w:rPr>
              <w:t>9</w:t>
            </w:r>
            <w:r w:rsidRPr="00516FF2">
              <w:rPr>
                <w:rFonts w:ascii="Calibri" w:hAnsi="Calibri" w:cs="Calibri" w:hint="eastAsia"/>
                <w:sz w:val="22"/>
              </w:rPr>
              <w:t xml:space="preserve">: </w:t>
            </w:r>
            <w:r w:rsidRPr="00516FF2">
              <w:rPr>
                <w:rFonts w:ascii="Calibri" w:hAnsi="Calibri" w:cs="Calibri"/>
                <w:sz w:val="22"/>
              </w:rPr>
              <w:t xml:space="preserve">VoIP model specified in TR36.843 with change of the value of outage definition into 0.01 and with packet delay budget of 75 </w:t>
            </w:r>
            <w:proofErr w:type="spellStart"/>
            <w:r w:rsidRPr="00516FF2">
              <w:rPr>
                <w:rFonts w:ascii="Calibri" w:hAnsi="Calibri" w:cs="Calibri"/>
                <w:sz w:val="22"/>
              </w:rPr>
              <w:t>ms</w:t>
            </w:r>
            <w:proofErr w:type="spellEnd"/>
            <w:r w:rsidRPr="00516FF2">
              <w:rPr>
                <w:rFonts w:ascii="Calibri" w:hAnsi="Calibri" w:cs="Calibri"/>
                <w:sz w:val="22"/>
              </w:rPr>
              <w:t xml:space="preserve">. </w:t>
            </w:r>
          </w:p>
          <w:bookmarkEnd w:id="3"/>
          <w:p w14:paraId="6B1318DE" w14:textId="77777777" w:rsidR="00FE6908" w:rsidRPr="00FE6908" w:rsidRDefault="00FE6908" w:rsidP="009D3768">
            <w:pPr>
              <w:spacing w:line="240" w:lineRule="exact"/>
              <w:jc w:val="left"/>
              <w:rPr>
                <w:rFonts w:ascii="Calibri" w:hAnsi="Calibri" w:cs="Calibri"/>
                <w:i/>
                <w:sz w:val="22"/>
                <w:szCs w:val="22"/>
                <w:shd w:val="clear" w:color="auto" w:fill="FFFF00"/>
              </w:rPr>
            </w:pPr>
          </w:p>
          <w:p w14:paraId="142144A2" w14:textId="2DC148D0" w:rsidR="009D3768" w:rsidRPr="00F115FD" w:rsidRDefault="009D3768" w:rsidP="009D3768">
            <w:pPr>
              <w:spacing w:line="240" w:lineRule="exact"/>
              <w:jc w:val="left"/>
              <w:rPr>
                <w:rFonts w:ascii="Calibri" w:hAnsi="Calibri" w:cs="Calibri"/>
                <w:i/>
                <w:sz w:val="22"/>
                <w:szCs w:val="22"/>
                <w:shd w:val="clear" w:color="auto" w:fill="FFFF00"/>
              </w:rPr>
            </w:pPr>
            <w:r>
              <w:rPr>
                <w:rFonts w:ascii="Calibri" w:hAnsi="Calibri" w:cs="Calibri"/>
                <w:i/>
                <w:sz w:val="22"/>
                <w:szCs w:val="22"/>
                <w:shd w:val="clear" w:color="auto" w:fill="FFFF00"/>
              </w:rPr>
              <w:t>FL’s</w:t>
            </w:r>
            <w:r w:rsidRPr="00F115FD">
              <w:rPr>
                <w:rFonts w:ascii="Calibri" w:hAnsi="Calibri" w:cs="Calibri" w:hint="eastAsia"/>
                <w:i/>
                <w:sz w:val="22"/>
                <w:szCs w:val="22"/>
                <w:shd w:val="clear" w:color="auto" w:fill="FFFF00"/>
              </w:rPr>
              <w:t xml:space="preserve"> </w:t>
            </w:r>
            <w:r>
              <w:rPr>
                <w:rFonts w:ascii="Calibri" w:hAnsi="Calibri" w:cs="Calibri"/>
                <w:i/>
                <w:sz w:val="22"/>
                <w:szCs w:val="22"/>
                <w:shd w:val="clear" w:color="auto" w:fill="FFFF00"/>
              </w:rPr>
              <w:t>proposal</w:t>
            </w:r>
            <w:r w:rsidRPr="00F115FD">
              <w:rPr>
                <w:rFonts w:ascii="Calibri" w:hAnsi="Calibri" w:cs="Calibri" w:hint="eastAsia"/>
                <w:i/>
                <w:sz w:val="22"/>
                <w:szCs w:val="22"/>
                <w:shd w:val="clear" w:color="auto" w:fill="FFFF00"/>
              </w:rPr>
              <w:t>:</w:t>
            </w:r>
          </w:p>
          <w:p w14:paraId="5B52B718" w14:textId="77777777" w:rsidR="009D3768" w:rsidRDefault="009D3768" w:rsidP="00C00D69">
            <w:pPr>
              <w:pStyle w:val="aa"/>
              <w:numPr>
                <w:ilvl w:val="3"/>
                <w:numId w:val="6"/>
              </w:numPr>
              <w:tabs>
                <w:tab w:val="left" w:pos="400"/>
              </w:tabs>
              <w:autoSpaceDE w:val="0"/>
              <w:autoSpaceDN w:val="0"/>
              <w:ind w:leftChars="0" w:left="800" w:hanging="800"/>
              <w:jc w:val="both"/>
              <w:rPr>
                <w:rFonts w:ascii="Calibri" w:hAnsi="Calibri" w:cs="Calibri"/>
                <w:sz w:val="22"/>
              </w:rPr>
            </w:pPr>
            <w:r w:rsidRPr="00516FF2">
              <w:rPr>
                <w:rFonts w:ascii="Calibri" w:hAnsi="Calibri" w:cs="Calibri"/>
                <w:sz w:val="22"/>
              </w:rPr>
              <w:t xml:space="preserve">For </w:t>
            </w:r>
            <w:r>
              <w:rPr>
                <w:rFonts w:ascii="Calibri" w:hAnsi="Calibri" w:cs="Calibri"/>
                <w:sz w:val="22"/>
              </w:rPr>
              <w:t>commercial use case</w:t>
            </w:r>
            <w:r w:rsidRPr="00516FF2">
              <w:rPr>
                <w:rFonts w:ascii="Calibri" w:hAnsi="Calibri" w:cs="Calibri"/>
                <w:sz w:val="22"/>
              </w:rPr>
              <w:t>,</w:t>
            </w:r>
            <w:r>
              <w:rPr>
                <w:rFonts w:ascii="Calibri" w:hAnsi="Calibri" w:cs="Calibri"/>
                <w:sz w:val="22"/>
              </w:rPr>
              <w:t xml:space="preserve"> at least following layout option is supported:</w:t>
            </w:r>
          </w:p>
          <w:p w14:paraId="0F46EF0F" w14:textId="77777777" w:rsidR="009D3768" w:rsidRDefault="009D3768" w:rsidP="00C00D69">
            <w:pPr>
              <w:numPr>
                <w:ilvl w:val="0"/>
                <w:numId w:val="2"/>
              </w:numPr>
              <w:autoSpaceDE w:val="0"/>
              <w:autoSpaceDN w:val="0"/>
              <w:spacing w:line="240" w:lineRule="exact"/>
              <w:jc w:val="left"/>
              <w:rPr>
                <w:rFonts w:ascii="Calibri" w:hAnsi="Calibri" w:cs="Calibri"/>
                <w:sz w:val="22"/>
              </w:rPr>
            </w:pPr>
            <w:r w:rsidRPr="00516FF2">
              <w:rPr>
                <w:rFonts w:ascii="Calibri" w:hAnsi="Calibri" w:cs="Calibri"/>
                <w:sz w:val="22"/>
              </w:rPr>
              <w:t>Option 3</w:t>
            </w:r>
            <w:r>
              <w:rPr>
                <w:rFonts w:ascii="Calibri" w:hAnsi="Calibri" w:cs="Calibri"/>
                <w:sz w:val="22"/>
              </w:rPr>
              <w:t xml:space="preserve"> of TR 36.843</w:t>
            </w:r>
            <w:r w:rsidRPr="00516FF2">
              <w:rPr>
                <w:rFonts w:ascii="Calibri" w:hAnsi="Calibri" w:cs="Calibri"/>
                <w:sz w:val="22"/>
              </w:rPr>
              <w:t xml:space="preserve">: Urban macro (500m ISD) (all UEs outdoor) </w:t>
            </w:r>
          </w:p>
          <w:p w14:paraId="2F4DD609" w14:textId="77777777" w:rsidR="009D3768" w:rsidRDefault="009D3768" w:rsidP="00C00D69">
            <w:pPr>
              <w:numPr>
                <w:ilvl w:val="1"/>
                <w:numId w:val="2"/>
              </w:numPr>
              <w:autoSpaceDE w:val="0"/>
              <w:autoSpaceDN w:val="0"/>
              <w:spacing w:line="240" w:lineRule="exact"/>
              <w:jc w:val="left"/>
              <w:rPr>
                <w:rFonts w:ascii="Calibri" w:hAnsi="Calibri" w:cs="Calibri"/>
                <w:sz w:val="22"/>
              </w:rPr>
            </w:pPr>
            <w:r>
              <w:rPr>
                <w:rFonts w:ascii="Calibri" w:hAnsi="Calibri" w:cs="Calibri"/>
                <w:sz w:val="22"/>
              </w:rPr>
              <w:t xml:space="preserve">UE dropping as in </w:t>
            </w:r>
            <w:r w:rsidRPr="009D4647">
              <w:rPr>
                <w:rFonts w:ascii="Calibri" w:hAnsi="Calibri" w:cs="Calibri"/>
                <w:sz w:val="22"/>
              </w:rPr>
              <w:t>Table A.2.1.1-1</w:t>
            </w:r>
          </w:p>
          <w:p w14:paraId="5818EAF7" w14:textId="77777777" w:rsidR="009D3768" w:rsidRDefault="009D3768" w:rsidP="00C00D69">
            <w:pPr>
              <w:numPr>
                <w:ilvl w:val="2"/>
                <w:numId w:val="2"/>
              </w:numPr>
              <w:autoSpaceDE w:val="0"/>
              <w:autoSpaceDN w:val="0"/>
              <w:spacing w:line="240" w:lineRule="exact"/>
              <w:jc w:val="left"/>
              <w:rPr>
                <w:rFonts w:ascii="Calibri" w:hAnsi="Calibri" w:cs="Calibri"/>
                <w:sz w:val="22"/>
              </w:rPr>
            </w:pPr>
            <w:r w:rsidRPr="00516FF2">
              <w:rPr>
                <w:rFonts w:ascii="Calibri" w:hAnsi="Calibri" w:cs="Calibri"/>
                <w:sz w:val="22"/>
              </w:rPr>
              <w:t>All UEs are outdoors UEs</w:t>
            </w:r>
            <w:r>
              <w:rPr>
                <w:rFonts w:ascii="Calibri" w:hAnsi="Calibri" w:cs="Calibri"/>
                <w:sz w:val="22"/>
              </w:rPr>
              <w:t xml:space="preserve"> </w:t>
            </w:r>
          </w:p>
          <w:p w14:paraId="4EFADB73" w14:textId="77777777" w:rsidR="009D3768" w:rsidRPr="00516FF2" w:rsidRDefault="009D3768" w:rsidP="00C00D69">
            <w:pPr>
              <w:numPr>
                <w:ilvl w:val="0"/>
                <w:numId w:val="2"/>
              </w:numPr>
              <w:autoSpaceDE w:val="0"/>
              <w:autoSpaceDN w:val="0"/>
              <w:spacing w:line="240" w:lineRule="exact"/>
              <w:jc w:val="left"/>
              <w:rPr>
                <w:rFonts w:ascii="Calibri" w:hAnsi="Calibri" w:cs="Calibri"/>
                <w:sz w:val="22"/>
              </w:rPr>
            </w:pPr>
            <w:r w:rsidRPr="00516FF2">
              <w:rPr>
                <w:rFonts w:ascii="Calibri" w:hAnsi="Calibri" w:cs="Calibri"/>
                <w:sz w:val="22"/>
              </w:rPr>
              <w:t xml:space="preserve">Option 1: Urban macro (500m ISD) + 1 RRH/Indoor </w:t>
            </w:r>
            <w:proofErr w:type="spellStart"/>
            <w:r w:rsidRPr="00516FF2">
              <w:rPr>
                <w:rFonts w:ascii="Calibri" w:hAnsi="Calibri" w:cs="Calibri"/>
                <w:sz w:val="22"/>
              </w:rPr>
              <w:t>Hotzone</w:t>
            </w:r>
            <w:proofErr w:type="spellEnd"/>
            <w:r w:rsidRPr="00516FF2">
              <w:rPr>
                <w:rFonts w:ascii="Calibri" w:hAnsi="Calibri" w:cs="Calibri"/>
                <w:sz w:val="22"/>
              </w:rPr>
              <w:t xml:space="preserve"> per cell</w:t>
            </w:r>
          </w:p>
          <w:p w14:paraId="08C19CD4" w14:textId="77777777" w:rsidR="009D3768" w:rsidRDefault="009D3768" w:rsidP="00C00D69">
            <w:pPr>
              <w:numPr>
                <w:ilvl w:val="1"/>
                <w:numId w:val="2"/>
              </w:numPr>
              <w:autoSpaceDE w:val="0"/>
              <w:autoSpaceDN w:val="0"/>
              <w:spacing w:line="240" w:lineRule="exact"/>
              <w:jc w:val="left"/>
              <w:rPr>
                <w:rFonts w:ascii="Calibri" w:hAnsi="Calibri" w:cs="Calibri"/>
                <w:sz w:val="22"/>
              </w:rPr>
            </w:pPr>
            <w:r>
              <w:rPr>
                <w:rFonts w:ascii="Calibri" w:hAnsi="Calibri" w:cs="Calibri"/>
                <w:sz w:val="22"/>
              </w:rPr>
              <w:t xml:space="preserve">UE dropping as in </w:t>
            </w:r>
            <w:r w:rsidRPr="009D4647">
              <w:rPr>
                <w:rFonts w:ascii="Calibri" w:hAnsi="Calibri" w:cs="Calibri"/>
                <w:sz w:val="22"/>
              </w:rPr>
              <w:t>Table A.2.1.1-1</w:t>
            </w:r>
          </w:p>
          <w:p w14:paraId="06AA2086" w14:textId="77777777" w:rsidR="009D3768" w:rsidRPr="00516FF2" w:rsidRDefault="009D3768" w:rsidP="00C00D69">
            <w:pPr>
              <w:numPr>
                <w:ilvl w:val="2"/>
                <w:numId w:val="2"/>
              </w:numPr>
              <w:autoSpaceDE w:val="0"/>
              <w:autoSpaceDN w:val="0"/>
              <w:spacing w:line="240" w:lineRule="exact"/>
              <w:jc w:val="left"/>
              <w:rPr>
                <w:rFonts w:ascii="Calibri" w:hAnsi="Calibri" w:cs="Calibri"/>
                <w:sz w:val="22"/>
              </w:rPr>
            </w:pPr>
            <w:r w:rsidRPr="00516FF2">
              <w:rPr>
                <w:rFonts w:ascii="Calibri" w:hAnsi="Calibri" w:cs="Calibri"/>
                <w:sz w:val="22"/>
              </w:rPr>
              <w:t>Mix of outdoor and indoor UEs</w:t>
            </w:r>
          </w:p>
          <w:p w14:paraId="69980208" w14:textId="65473497" w:rsidR="00E804E5" w:rsidRPr="00A3027B" w:rsidRDefault="00D82BE9" w:rsidP="00620CAF">
            <w:pPr>
              <w:pStyle w:val="B2"/>
              <w:tabs>
                <w:tab w:val="left" w:pos="1701"/>
              </w:tabs>
              <w:spacing w:after="60"/>
              <w:ind w:left="1418" w:firstLine="0"/>
              <w:rPr>
                <w:lang w:val="en-US"/>
              </w:rPr>
            </w:pPr>
            <w:r w:rsidRPr="00A3027B">
              <w:rPr>
                <w:lang w:val="en-US"/>
              </w:rPr>
              <w:t xml:space="preserve"> </w:t>
            </w:r>
          </w:p>
        </w:tc>
      </w:tr>
    </w:tbl>
    <w:bookmarkEnd w:id="2"/>
    <w:p w14:paraId="2CD0D599" w14:textId="06482A13" w:rsidR="00AB1980" w:rsidRDefault="00215476" w:rsidP="00E804E5">
      <w:pPr>
        <w:spacing w:before="120" w:after="120"/>
        <w:rPr>
          <w:color w:val="000000" w:themeColor="text1"/>
          <w:sz w:val="20"/>
          <w:szCs w:val="20"/>
        </w:rPr>
      </w:pPr>
      <w:r>
        <w:rPr>
          <w:rFonts w:hint="eastAsia"/>
          <w:color w:val="000000" w:themeColor="text1"/>
          <w:sz w:val="20"/>
          <w:szCs w:val="20"/>
        </w:rPr>
        <w:t>A</w:t>
      </w:r>
      <w:r>
        <w:rPr>
          <w:color w:val="000000" w:themeColor="text1"/>
          <w:sz w:val="20"/>
          <w:szCs w:val="20"/>
        </w:rPr>
        <w:t>s for the traffic model of public safety</w:t>
      </w:r>
      <w:r w:rsidR="0005615C">
        <w:rPr>
          <w:color w:val="000000" w:themeColor="text1"/>
          <w:sz w:val="20"/>
          <w:szCs w:val="20"/>
        </w:rPr>
        <w:t xml:space="preserve">, we are fine with </w:t>
      </w:r>
      <w:r w:rsidR="00355540">
        <w:rPr>
          <w:color w:val="000000" w:themeColor="text1"/>
          <w:sz w:val="20"/>
          <w:szCs w:val="20"/>
        </w:rPr>
        <w:t>the</w:t>
      </w:r>
      <w:r w:rsidR="0005615C">
        <w:rPr>
          <w:color w:val="000000" w:themeColor="text1"/>
          <w:sz w:val="20"/>
          <w:szCs w:val="20"/>
        </w:rPr>
        <w:t xml:space="preserve"> proposal </w:t>
      </w:r>
      <w:r w:rsidR="00A64477">
        <w:rPr>
          <w:color w:val="000000" w:themeColor="text1"/>
          <w:sz w:val="20"/>
          <w:szCs w:val="20"/>
        </w:rPr>
        <w:t xml:space="preserve">above </w:t>
      </w:r>
      <w:r w:rsidR="0005615C">
        <w:rPr>
          <w:color w:val="000000" w:themeColor="text1"/>
          <w:sz w:val="20"/>
          <w:szCs w:val="20"/>
        </w:rPr>
        <w:t xml:space="preserve">because it doesn’t preclude </w:t>
      </w:r>
      <w:r w:rsidR="00A64477">
        <w:rPr>
          <w:color w:val="000000" w:themeColor="text1"/>
          <w:sz w:val="20"/>
          <w:szCs w:val="20"/>
        </w:rPr>
        <w:t xml:space="preserve">any </w:t>
      </w:r>
      <w:r w:rsidR="0005615C">
        <w:rPr>
          <w:color w:val="000000" w:themeColor="text1"/>
          <w:sz w:val="20"/>
          <w:szCs w:val="20"/>
        </w:rPr>
        <w:t>other options based on the wording “at least”. Our preference is to make this proposal more concrete</w:t>
      </w:r>
      <w:r w:rsidR="00A7333C">
        <w:rPr>
          <w:color w:val="000000" w:themeColor="text1"/>
          <w:sz w:val="20"/>
          <w:szCs w:val="20"/>
        </w:rPr>
        <w:t xml:space="preserve"> at </w:t>
      </w:r>
      <w:r w:rsidR="00A7333C">
        <w:rPr>
          <w:rFonts w:hint="eastAsia"/>
          <w:color w:val="000000" w:themeColor="text1"/>
          <w:sz w:val="20"/>
          <w:szCs w:val="20"/>
        </w:rPr>
        <w:t>the</w:t>
      </w:r>
      <w:r w:rsidR="00A7333C">
        <w:rPr>
          <w:color w:val="000000" w:themeColor="text1"/>
          <w:sz w:val="20"/>
          <w:szCs w:val="20"/>
        </w:rPr>
        <w:t xml:space="preserve"> </w:t>
      </w:r>
      <w:r w:rsidR="00A7333C">
        <w:rPr>
          <w:rFonts w:hint="eastAsia"/>
          <w:color w:val="000000" w:themeColor="text1"/>
          <w:sz w:val="20"/>
          <w:szCs w:val="20"/>
        </w:rPr>
        <w:t>upcoming</w:t>
      </w:r>
      <w:r w:rsidR="00A7333C">
        <w:rPr>
          <w:color w:val="000000" w:themeColor="text1"/>
          <w:sz w:val="20"/>
          <w:szCs w:val="20"/>
        </w:rPr>
        <w:t xml:space="preserve"> </w:t>
      </w:r>
      <w:r w:rsidR="00A7333C">
        <w:rPr>
          <w:rFonts w:hint="eastAsia"/>
          <w:color w:val="000000" w:themeColor="text1"/>
          <w:sz w:val="20"/>
          <w:szCs w:val="20"/>
        </w:rPr>
        <w:t>meeting</w:t>
      </w:r>
      <w:r w:rsidR="00A64477">
        <w:rPr>
          <w:color w:val="000000" w:themeColor="text1"/>
          <w:sz w:val="20"/>
          <w:szCs w:val="20"/>
        </w:rPr>
        <w:t xml:space="preserve"> </w:t>
      </w:r>
      <w:r w:rsidR="00A7333C">
        <w:rPr>
          <w:color w:val="000000" w:themeColor="text1"/>
          <w:sz w:val="20"/>
          <w:szCs w:val="20"/>
        </w:rPr>
        <w:t xml:space="preserve">so that the traffic model </w:t>
      </w:r>
      <w:r w:rsidR="00A64477">
        <w:rPr>
          <w:color w:val="000000" w:themeColor="text1"/>
          <w:sz w:val="20"/>
          <w:szCs w:val="20"/>
        </w:rPr>
        <w:t xml:space="preserve">in simulation can reflect </w:t>
      </w:r>
      <w:r w:rsidR="006D6DF5">
        <w:rPr>
          <w:color w:val="000000" w:themeColor="text1"/>
          <w:sz w:val="20"/>
          <w:szCs w:val="20"/>
        </w:rPr>
        <w:t>much more</w:t>
      </w:r>
      <w:r w:rsidR="00A64477">
        <w:rPr>
          <w:color w:val="000000" w:themeColor="text1"/>
          <w:sz w:val="20"/>
          <w:szCs w:val="20"/>
        </w:rPr>
        <w:t xml:space="preserve"> </w:t>
      </w:r>
      <w:r w:rsidR="000F6790">
        <w:rPr>
          <w:color w:val="000000" w:themeColor="text1"/>
          <w:sz w:val="20"/>
          <w:szCs w:val="20"/>
        </w:rPr>
        <w:t xml:space="preserve">typical </w:t>
      </w:r>
      <w:r w:rsidR="00A64477">
        <w:rPr>
          <w:color w:val="000000" w:themeColor="text1"/>
          <w:sz w:val="20"/>
          <w:szCs w:val="20"/>
        </w:rPr>
        <w:t>services (e.g. MCPTT, MC Data and MC Video) in PS use cases. Therefore, we</w:t>
      </w:r>
      <w:r w:rsidR="00AB1980">
        <w:rPr>
          <w:color w:val="000000" w:themeColor="text1"/>
          <w:sz w:val="20"/>
          <w:szCs w:val="20"/>
        </w:rPr>
        <w:t xml:space="preserve"> propose</w:t>
      </w:r>
      <w:r w:rsidR="00A64477">
        <w:rPr>
          <w:color w:val="000000" w:themeColor="text1"/>
          <w:sz w:val="20"/>
          <w:szCs w:val="20"/>
        </w:rPr>
        <w:t xml:space="preserve"> to add </w:t>
      </w:r>
      <w:r w:rsidR="00A64477" w:rsidRPr="00A64477">
        <w:rPr>
          <w:color w:val="000000" w:themeColor="text1"/>
          <w:sz w:val="20"/>
          <w:szCs w:val="20"/>
        </w:rPr>
        <w:t>FTP model 3 with packet size of 0.5Mbytes and mean inter-arrival time of 200</w:t>
      </w:r>
      <w:proofErr w:type="gramStart"/>
      <w:r w:rsidR="00A64477" w:rsidRPr="00A64477">
        <w:rPr>
          <w:color w:val="000000" w:themeColor="text1"/>
          <w:sz w:val="20"/>
          <w:szCs w:val="20"/>
        </w:rPr>
        <w:t>ms</w:t>
      </w:r>
      <w:r w:rsidR="009724D6">
        <w:rPr>
          <w:color w:val="000000" w:themeColor="text1"/>
          <w:sz w:val="20"/>
          <w:szCs w:val="20"/>
        </w:rPr>
        <w:t>(</w:t>
      </w:r>
      <w:proofErr w:type="gramEnd"/>
      <w:r w:rsidR="00AB1980">
        <w:rPr>
          <w:color w:val="000000" w:themeColor="text1"/>
          <w:sz w:val="20"/>
          <w:szCs w:val="20"/>
        </w:rPr>
        <w:t>Option 4</w:t>
      </w:r>
      <w:r w:rsidR="009724D6">
        <w:rPr>
          <w:color w:val="000000" w:themeColor="text1"/>
          <w:sz w:val="20"/>
          <w:szCs w:val="20"/>
        </w:rPr>
        <w:t>)</w:t>
      </w:r>
      <w:r w:rsidR="00AB1980">
        <w:rPr>
          <w:color w:val="000000" w:themeColor="text1"/>
          <w:sz w:val="20"/>
          <w:szCs w:val="20"/>
        </w:rPr>
        <w:t xml:space="preserve"> as some other companies have </w:t>
      </w:r>
      <w:r w:rsidR="005C707B">
        <w:rPr>
          <w:color w:val="000000" w:themeColor="text1"/>
          <w:sz w:val="20"/>
          <w:szCs w:val="20"/>
        </w:rPr>
        <w:t xml:space="preserve">also </w:t>
      </w:r>
      <w:r w:rsidR="00AB1980">
        <w:rPr>
          <w:color w:val="000000" w:themeColor="text1"/>
          <w:sz w:val="20"/>
          <w:szCs w:val="20"/>
        </w:rPr>
        <w:t>suggested.</w:t>
      </w:r>
    </w:p>
    <w:p w14:paraId="74B37BF7" w14:textId="3DBF7A0B" w:rsidR="00AB1980" w:rsidRPr="00AB1980" w:rsidRDefault="00AB1980" w:rsidP="00365A84">
      <w:pPr>
        <w:rPr>
          <w:b/>
          <w:i/>
          <w:szCs w:val="20"/>
        </w:rPr>
      </w:pPr>
      <w:r w:rsidRPr="00474BBD">
        <w:rPr>
          <w:b/>
          <w:i/>
          <w:sz w:val="20"/>
          <w:szCs w:val="20"/>
        </w:rPr>
        <w:t xml:space="preserve">Proposal 1: </w:t>
      </w:r>
      <w:r w:rsidRPr="00AB1980">
        <w:rPr>
          <w:b/>
          <w:i/>
          <w:szCs w:val="20"/>
        </w:rPr>
        <w:t xml:space="preserve">For public safety use case, </w:t>
      </w:r>
      <w:r w:rsidR="00885CD2">
        <w:rPr>
          <w:b/>
          <w:i/>
          <w:szCs w:val="20"/>
        </w:rPr>
        <w:t xml:space="preserve">the </w:t>
      </w:r>
      <w:r w:rsidRPr="00AB1980">
        <w:rPr>
          <w:b/>
          <w:i/>
          <w:szCs w:val="20"/>
        </w:rPr>
        <w:t>following option</w:t>
      </w:r>
      <w:r w:rsidR="00885CD2">
        <w:rPr>
          <w:b/>
          <w:i/>
          <w:szCs w:val="20"/>
        </w:rPr>
        <w:t>s</w:t>
      </w:r>
      <w:r w:rsidRPr="00AB1980">
        <w:rPr>
          <w:b/>
          <w:i/>
          <w:szCs w:val="20"/>
        </w:rPr>
        <w:t xml:space="preserve"> </w:t>
      </w:r>
      <w:r w:rsidR="00885CD2">
        <w:rPr>
          <w:b/>
          <w:i/>
          <w:szCs w:val="20"/>
        </w:rPr>
        <w:t>are</w:t>
      </w:r>
      <w:r w:rsidRPr="00AB1980">
        <w:rPr>
          <w:b/>
          <w:i/>
          <w:szCs w:val="20"/>
        </w:rPr>
        <w:t xml:space="preserve"> supported for traffic model:</w:t>
      </w:r>
    </w:p>
    <w:p w14:paraId="6D610ECA" w14:textId="66FB300B" w:rsidR="00AB1980" w:rsidRDefault="00AB1980" w:rsidP="00365A84">
      <w:pPr>
        <w:numPr>
          <w:ilvl w:val="0"/>
          <w:numId w:val="2"/>
        </w:numPr>
        <w:ind w:left="1254" w:hanging="403"/>
        <w:rPr>
          <w:b/>
          <w:i/>
          <w:sz w:val="20"/>
          <w:szCs w:val="20"/>
        </w:rPr>
      </w:pPr>
      <w:r w:rsidRPr="00AB1980">
        <w:rPr>
          <w:b/>
          <w:i/>
          <w:sz w:val="20"/>
          <w:szCs w:val="20"/>
        </w:rPr>
        <w:t>Option 2: VoIP model specified in TR 36.843.</w:t>
      </w:r>
    </w:p>
    <w:p w14:paraId="15BEAF48" w14:textId="77777777" w:rsidR="00936247" w:rsidRDefault="00AB1980" w:rsidP="00365A84">
      <w:pPr>
        <w:numPr>
          <w:ilvl w:val="0"/>
          <w:numId w:val="2"/>
        </w:numPr>
        <w:ind w:left="1254" w:hanging="403"/>
        <w:rPr>
          <w:b/>
          <w:i/>
          <w:sz w:val="20"/>
          <w:szCs w:val="20"/>
        </w:rPr>
      </w:pPr>
      <w:r w:rsidRPr="00AB1980">
        <w:rPr>
          <w:b/>
          <w:i/>
          <w:sz w:val="20"/>
          <w:szCs w:val="20"/>
        </w:rPr>
        <w:t>Option 4: FTP model 3 with packet size of 0.5Mbytes and mean inter-arrival time of 200ms</w:t>
      </w:r>
    </w:p>
    <w:p w14:paraId="3F81603B" w14:textId="435C9F19" w:rsidR="00AB1980" w:rsidRPr="00AB1980" w:rsidRDefault="00AB1980" w:rsidP="00365A84">
      <w:pPr>
        <w:numPr>
          <w:ilvl w:val="0"/>
          <w:numId w:val="2"/>
        </w:numPr>
        <w:ind w:left="1254" w:hanging="403"/>
        <w:rPr>
          <w:b/>
          <w:i/>
          <w:sz w:val="20"/>
          <w:szCs w:val="20"/>
        </w:rPr>
      </w:pPr>
      <w:r w:rsidRPr="00AB1980">
        <w:rPr>
          <w:b/>
          <w:i/>
          <w:sz w:val="20"/>
          <w:szCs w:val="20"/>
        </w:rPr>
        <w:t>Option 7: Periodic traffic model 3 specified in TR 37.885</w:t>
      </w:r>
    </w:p>
    <w:p w14:paraId="7D2DA77C" w14:textId="4725D02E" w:rsidR="00CF19DF" w:rsidRPr="00C24AB8" w:rsidRDefault="00AB1980" w:rsidP="00365A84">
      <w:pPr>
        <w:numPr>
          <w:ilvl w:val="0"/>
          <w:numId w:val="2"/>
        </w:numPr>
        <w:spacing w:after="240"/>
        <w:ind w:left="1254" w:hanging="403"/>
        <w:rPr>
          <w:b/>
          <w:i/>
          <w:sz w:val="20"/>
          <w:szCs w:val="20"/>
        </w:rPr>
      </w:pPr>
      <w:r w:rsidRPr="00AB1980">
        <w:rPr>
          <w:rFonts w:hint="eastAsia"/>
          <w:b/>
          <w:i/>
          <w:sz w:val="20"/>
          <w:szCs w:val="20"/>
        </w:rPr>
        <w:t xml:space="preserve">Option </w:t>
      </w:r>
      <w:r w:rsidRPr="00AB1980">
        <w:rPr>
          <w:b/>
          <w:i/>
          <w:sz w:val="20"/>
          <w:szCs w:val="20"/>
        </w:rPr>
        <w:t>9</w:t>
      </w:r>
      <w:r w:rsidRPr="00AB1980">
        <w:rPr>
          <w:rFonts w:hint="eastAsia"/>
          <w:b/>
          <w:i/>
          <w:sz w:val="20"/>
          <w:szCs w:val="20"/>
        </w:rPr>
        <w:t xml:space="preserve">: </w:t>
      </w:r>
      <w:r w:rsidRPr="00AB1980">
        <w:rPr>
          <w:b/>
          <w:i/>
          <w:sz w:val="20"/>
          <w:szCs w:val="20"/>
        </w:rPr>
        <w:t xml:space="preserve">VoIP model specified in TR36.843 with change of the value of outage definition into 0.01 and with packet delay budget of 75 </w:t>
      </w:r>
      <w:proofErr w:type="spellStart"/>
      <w:r w:rsidRPr="00AB1980">
        <w:rPr>
          <w:b/>
          <w:i/>
          <w:sz w:val="20"/>
          <w:szCs w:val="20"/>
        </w:rPr>
        <w:t>ms</w:t>
      </w:r>
      <w:proofErr w:type="spellEnd"/>
      <w:r w:rsidRPr="00AB1980">
        <w:rPr>
          <w:b/>
          <w:i/>
          <w:sz w:val="20"/>
          <w:szCs w:val="20"/>
        </w:rPr>
        <w:t xml:space="preserve">. </w:t>
      </w:r>
    </w:p>
    <w:p w14:paraId="3B707599" w14:textId="2EE1A50F" w:rsidR="002432DA" w:rsidRDefault="00A72735" w:rsidP="00AB1980">
      <w:pPr>
        <w:spacing w:after="240"/>
        <w:rPr>
          <w:rFonts w:ascii="Calibri" w:hAnsi="Calibri" w:cs="Calibri"/>
          <w:sz w:val="22"/>
        </w:rPr>
      </w:pPr>
      <w:r>
        <w:rPr>
          <w:rFonts w:ascii="Calibri" w:hAnsi="Calibri" w:cs="Calibri"/>
          <w:sz w:val="22"/>
        </w:rPr>
        <w:lastRenderedPageBreak/>
        <w:t xml:space="preserve">For the layout and UE dropping for commercial use case, </w:t>
      </w:r>
      <w:r w:rsidR="009A4B11">
        <w:rPr>
          <w:rFonts w:ascii="Calibri" w:hAnsi="Calibri" w:cs="Calibri"/>
          <w:sz w:val="22"/>
        </w:rPr>
        <w:t>we think it</w:t>
      </w:r>
      <w:r w:rsidR="009E333F">
        <w:rPr>
          <w:rFonts w:ascii="Calibri" w:hAnsi="Calibri" w:cs="Calibri"/>
          <w:sz w:val="22"/>
        </w:rPr>
        <w:t xml:space="preserve"> is</w:t>
      </w:r>
      <w:r w:rsidR="009A4B11">
        <w:rPr>
          <w:rFonts w:ascii="Calibri" w:hAnsi="Calibri" w:cs="Calibri"/>
          <w:sz w:val="22"/>
        </w:rPr>
        <w:t xml:space="preserve"> not necessary to evaluate the performance of indoor-to-outdoor links or outdoor-to-indoor links and all UEs </w:t>
      </w:r>
      <w:r w:rsidR="00CC676C">
        <w:rPr>
          <w:rFonts w:ascii="Calibri" w:hAnsi="Calibri" w:cs="Calibri"/>
          <w:sz w:val="22"/>
        </w:rPr>
        <w:t>ought to</w:t>
      </w:r>
      <w:r w:rsidR="009A4B11">
        <w:rPr>
          <w:rFonts w:ascii="Calibri" w:hAnsi="Calibri" w:cs="Calibri"/>
          <w:sz w:val="22"/>
        </w:rPr>
        <w:t xml:space="preserve"> be dropped rather in the building or out of the building.</w:t>
      </w:r>
      <w:r w:rsidR="00F94821">
        <w:rPr>
          <w:rFonts w:ascii="Calibri" w:hAnsi="Calibri" w:cs="Calibri"/>
          <w:sz w:val="22"/>
        </w:rPr>
        <w:t xml:space="preserve"> </w:t>
      </w:r>
      <w:r w:rsidR="00701F6B">
        <w:rPr>
          <w:rFonts w:ascii="Calibri" w:hAnsi="Calibri" w:cs="Calibri"/>
          <w:sz w:val="22"/>
        </w:rPr>
        <w:t xml:space="preserve">Therefore, </w:t>
      </w:r>
      <w:r w:rsidR="00F94821">
        <w:rPr>
          <w:rFonts w:ascii="Calibri" w:hAnsi="Calibri" w:cs="Calibri"/>
          <w:sz w:val="22"/>
        </w:rPr>
        <w:t>we</w:t>
      </w:r>
      <w:r>
        <w:rPr>
          <w:rFonts w:ascii="Calibri" w:hAnsi="Calibri" w:cs="Calibri"/>
          <w:sz w:val="22"/>
        </w:rPr>
        <w:t xml:space="preserve"> support Option 3 and</w:t>
      </w:r>
      <w:r w:rsidR="00F94821">
        <w:rPr>
          <w:rFonts w:ascii="Calibri" w:hAnsi="Calibri" w:cs="Calibri"/>
          <w:sz w:val="22"/>
        </w:rPr>
        <w:t xml:space="preserve"> </w:t>
      </w:r>
      <w:r w:rsidR="00F94821">
        <w:rPr>
          <w:rFonts w:ascii="Calibri" w:hAnsi="Calibri" w:cs="Calibri" w:hint="eastAsia"/>
          <w:sz w:val="22"/>
        </w:rPr>
        <w:t>suggest</w:t>
      </w:r>
      <w:r w:rsidR="00F94821">
        <w:rPr>
          <w:rFonts w:ascii="Calibri" w:hAnsi="Calibri" w:cs="Calibri"/>
          <w:sz w:val="22"/>
        </w:rPr>
        <w:t xml:space="preserve"> to remove</w:t>
      </w:r>
      <w:r>
        <w:rPr>
          <w:rFonts w:ascii="Calibri" w:hAnsi="Calibri" w:cs="Calibri"/>
          <w:sz w:val="22"/>
        </w:rPr>
        <w:t xml:space="preserve"> Option 1</w:t>
      </w:r>
      <w:r w:rsidR="005101AE">
        <w:rPr>
          <w:rFonts w:ascii="Calibri" w:hAnsi="Calibri" w:cs="Calibri"/>
          <w:sz w:val="22"/>
        </w:rPr>
        <w:t xml:space="preserve"> in FL’s proposal</w:t>
      </w:r>
      <w:r w:rsidR="0001687F">
        <w:rPr>
          <w:rFonts w:ascii="Calibri" w:hAnsi="Calibri" w:cs="Calibri"/>
          <w:sz w:val="22"/>
        </w:rPr>
        <w:t>.</w:t>
      </w:r>
      <w:r w:rsidR="00F94821">
        <w:rPr>
          <w:rFonts w:ascii="Calibri" w:hAnsi="Calibri" w:cs="Calibri"/>
          <w:sz w:val="22"/>
        </w:rPr>
        <w:t xml:space="preserve"> Besides</w:t>
      </w:r>
      <w:r w:rsidR="0001687F">
        <w:rPr>
          <w:rFonts w:ascii="Calibri" w:hAnsi="Calibri" w:cs="Calibri"/>
          <w:sz w:val="22"/>
        </w:rPr>
        <w:t xml:space="preserve">, </w:t>
      </w:r>
      <w:r w:rsidR="00F94821">
        <w:rPr>
          <w:rFonts w:ascii="Calibri" w:hAnsi="Calibri" w:cs="Calibri"/>
          <w:sz w:val="22"/>
        </w:rPr>
        <w:t>the indoor scenarios captured in T</w:t>
      </w:r>
      <w:r w:rsidR="00CC676C">
        <w:rPr>
          <w:rFonts w:ascii="Calibri" w:hAnsi="Calibri" w:cs="Calibri"/>
          <w:sz w:val="22"/>
        </w:rPr>
        <w:t xml:space="preserve">R </w:t>
      </w:r>
      <w:r w:rsidR="00F94821">
        <w:rPr>
          <w:rFonts w:ascii="Calibri" w:hAnsi="Calibri" w:cs="Calibri"/>
          <w:sz w:val="22"/>
        </w:rPr>
        <w:t xml:space="preserve">36.873 </w:t>
      </w:r>
      <w:r w:rsidR="00CC676C">
        <w:rPr>
          <w:rFonts w:ascii="Calibri" w:hAnsi="Calibri" w:cs="Calibri"/>
          <w:sz w:val="22"/>
        </w:rPr>
        <w:t>should</w:t>
      </w:r>
      <w:r w:rsidR="00F94821">
        <w:rPr>
          <w:rFonts w:ascii="Calibri" w:hAnsi="Calibri" w:cs="Calibri"/>
          <w:sz w:val="22"/>
        </w:rPr>
        <w:t xml:space="preserve"> be taken into consideration as a</w:t>
      </w:r>
      <w:r w:rsidR="009E333F">
        <w:rPr>
          <w:rFonts w:ascii="Calibri" w:hAnsi="Calibri" w:cs="Calibri"/>
          <w:sz w:val="22"/>
        </w:rPr>
        <w:t xml:space="preserve"> start point</w:t>
      </w:r>
      <w:r w:rsidR="00F94821">
        <w:rPr>
          <w:rFonts w:ascii="Calibri" w:hAnsi="Calibri" w:cs="Calibri"/>
          <w:sz w:val="22"/>
        </w:rPr>
        <w:t xml:space="preserve"> to evaluate the performance</w:t>
      </w:r>
      <w:r w:rsidR="00701F6B">
        <w:rPr>
          <w:rFonts w:ascii="Calibri" w:hAnsi="Calibri" w:cs="Calibri"/>
          <w:sz w:val="22"/>
        </w:rPr>
        <w:t xml:space="preserve"> of indoor commercial use case.</w:t>
      </w:r>
    </w:p>
    <w:p w14:paraId="53BB3BB9" w14:textId="2D40B771" w:rsidR="00DA0C0F" w:rsidRPr="00DA0C0F" w:rsidRDefault="00F033D3" w:rsidP="00365A84">
      <w:pPr>
        <w:tabs>
          <w:tab w:val="left" w:pos="400"/>
        </w:tabs>
        <w:autoSpaceDE w:val="0"/>
        <w:autoSpaceDN w:val="0"/>
        <w:rPr>
          <w:b/>
          <w:i/>
          <w:sz w:val="20"/>
          <w:szCs w:val="20"/>
        </w:rPr>
      </w:pPr>
      <w:r w:rsidRPr="00474BBD">
        <w:rPr>
          <w:b/>
          <w:i/>
          <w:sz w:val="20"/>
          <w:szCs w:val="20"/>
        </w:rPr>
        <w:t xml:space="preserve">Proposal </w:t>
      </w:r>
      <w:r>
        <w:rPr>
          <w:b/>
          <w:i/>
          <w:sz w:val="20"/>
          <w:szCs w:val="20"/>
        </w:rPr>
        <w:t>2</w:t>
      </w:r>
      <w:r w:rsidRPr="00474BBD">
        <w:rPr>
          <w:b/>
          <w:i/>
          <w:sz w:val="20"/>
          <w:szCs w:val="20"/>
        </w:rPr>
        <w:t xml:space="preserve">: </w:t>
      </w:r>
      <w:r w:rsidR="00DA0C0F" w:rsidRPr="00DA0C0F">
        <w:rPr>
          <w:b/>
          <w:i/>
          <w:sz w:val="20"/>
          <w:szCs w:val="20"/>
        </w:rPr>
        <w:t xml:space="preserve">For commercial use case, </w:t>
      </w:r>
      <w:r w:rsidR="00701F6B">
        <w:rPr>
          <w:b/>
          <w:i/>
          <w:sz w:val="20"/>
          <w:szCs w:val="20"/>
        </w:rPr>
        <w:t xml:space="preserve">the </w:t>
      </w:r>
      <w:r w:rsidR="00DA0C0F" w:rsidRPr="00DA0C0F">
        <w:rPr>
          <w:b/>
          <w:i/>
          <w:sz w:val="20"/>
          <w:szCs w:val="20"/>
        </w:rPr>
        <w:t>following layout option</w:t>
      </w:r>
      <w:r w:rsidR="00B3141C">
        <w:rPr>
          <w:b/>
          <w:i/>
          <w:sz w:val="20"/>
          <w:szCs w:val="20"/>
        </w:rPr>
        <w:t>s</w:t>
      </w:r>
      <w:r w:rsidR="00DA0C0F" w:rsidRPr="00DA0C0F">
        <w:rPr>
          <w:b/>
          <w:i/>
          <w:sz w:val="20"/>
          <w:szCs w:val="20"/>
        </w:rPr>
        <w:t xml:space="preserve"> </w:t>
      </w:r>
      <w:r w:rsidR="00B3141C">
        <w:rPr>
          <w:b/>
          <w:i/>
          <w:sz w:val="20"/>
          <w:szCs w:val="20"/>
        </w:rPr>
        <w:t>are</w:t>
      </w:r>
      <w:r w:rsidR="00DA0C0F" w:rsidRPr="00DA0C0F">
        <w:rPr>
          <w:b/>
          <w:i/>
          <w:sz w:val="20"/>
          <w:szCs w:val="20"/>
        </w:rPr>
        <w:t xml:space="preserve"> supported:</w:t>
      </w:r>
    </w:p>
    <w:p w14:paraId="50EEFAB4" w14:textId="77777777" w:rsidR="00DA0C0F" w:rsidRPr="00DA0C0F" w:rsidRDefault="00DA0C0F" w:rsidP="00365A84">
      <w:pPr>
        <w:numPr>
          <w:ilvl w:val="0"/>
          <w:numId w:val="2"/>
        </w:numPr>
        <w:autoSpaceDE w:val="0"/>
        <w:autoSpaceDN w:val="0"/>
        <w:jc w:val="left"/>
        <w:rPr>
          <w:b/>
          <w:i/>
          <w:sz w:val="20"/>
          <w:szCs w:val="20"/>
        </w:rPr>
      </w:pPr>
      <w:r w:rsidRPr="00DA0C0F">
        <w:rPr>
          <w:b/>
          <w:i/>
          <w:sz w:val="20"/>
          <w:szCs w:val="20"/>
        </w:rPr>
        <w:t xml:space="preserve">Option 3 of TR 36.843: Urban macro (500m ISD) (all UEs outdoor) </w:t>
      </w:r>
    </w:p>
    <w:p w14:paraId="7B14A4B4" w14:textId="77777777" w:rsidR="00DA0C0F" w:rsidRPr="00DA0C0F" w:rsidRDefault="00DA0C0F" w:rsidP="00365A84">
      <w:pPr>
        <w:numPr>
          <w:ilvl w:val="1"/>
          <w:numId w:val="2"/>
        </w:numPr>
        <w:autoSpaceDE w:val="0"/>
        <w:autoSpaceDN w:val="0"/>
        <w:jc w:val="left"/>
        <w:rPr>
          <w:b/>
          <w:i/>
          <w:sz w:val="20"/>
          <w:szCs w:val="20"/>
        </w:rPr>
      </w:pPr>
      <w:r w:rsidRPr="00DA0C0F">
        <w:rPr>
          <w:b/>
          <w:i/>
          <w:sz w:val="20"/>
          <w:szCs w:val="20"/>
        </w:rPr>
        <w:t>UE dropping as in Table A.2.1.1-1</w:t>
      </w:r>
    </w:p>
    <w:p w14:paraId="61FF7B02" w14:textId="77777777" w:rsidR="00DA0C0F" w:rsidRPr="00DA0C0F" w:rsidRDefault="00DA0C0F" w:rsidP="00365A84">
      <w:pPr>
        <w:numPr>
          <w:ilvl w:val="2"/>
          <w:numId w:val="2"/>
        </w:numPr>
        <w:autoSpaceDE w:val="0"/>
        <w:autoSpaceDN w:val="0"/>
        <w:jc w:val="left"/>
        <w:rPr>
          <w:b/>
          <w:i/>
          <w:sz w:val="20"/>
          <w:szCs w:val="20"/>
        </w:rPr>
      </w:pPr>
      <w:r w:rsidRPr="00DA0C0F">
        <w:rPr>
          <w:b/>
          <w:i/>
          <w:sz w:val="20"/>
          <w:szCs w:val="20"/>
        </w:rPr>
        <w:t xml:space="preserve">All UEs are outdoors UEs </w:t>
      </w:r>
    </w:p>
    <w:p w14:paraId="6FD73B54" w14:textId="55803612" w:rsidR="00FE6908" w:rsidRPr="00365A84" w:rsidRDefault="00701F6B" w:rsidP="00365A84">
      <w:pPr>
        <w:numPr>
          <w:ilvl w:val="0"/>
          <w:numId w:val="2"/>
        </w:numPr>
        <w:autoSpaceDE w:val="0"/>
        <w:autoSpaceDN w:val="0"/>
        <w:spacing w:after="240"/>
        <w:ind w:left="1254" w:hanging="403"/>
        <w:jc w:val="left"/>
        <w:rPr>
          <w:b/>
          <w:i/>
          <w:sz w:val="20"/>
          <w:szCs w:val="20"/>
        </w:rPr>
      </w:pPr>
      <w:r w:rsidRPr="001449D3">
        <w:rPr>
          <w:b/>
          <w:i/>
          <w:sz w:val="20"/>
          <w:szCs w:val="20"/>
        </w:rPr>
        <w:t xml:space="preserve">The </w:t>
      </w:r>
      <w:r w:rsidR="001449D3">
        <w:rPr>
          <w:b/>
          <w:i/>
          <w:sz w:val="20"/>
          <w:szCs w:val="20"/>
        </w:rPr>
        <w:t xml:space="preserve">2-site </w:t>
      </w:r>
      <w:r w:rsidRPr="001449D3">
        <w:rPr>
          <w:b/>
          <w:i/>
          <w:sz w:val="20"/>
          <w:szCs w:val="20"/>
        </w:rPr>
        <w:t>indoor layout in TR</w:t>
      </w:r>
      <w:r w:rsidR="002A786C">
        <w:rPr>
          <w:b/>
          <w:i/>
          <w:sz w:val="20"/>
          <w:szCs w:val="20"/>
        </w:rPr>
        <w:t xml:space="preserve"> </w:t>
      </w:r>
      <w:r w:rsidRPr="001449D3">
        <w:rPr>
          <w:b/>
          <w:i/>
          <w:sz w:val="20"/>
          <w:szCs w:val="20"/>
        </w:rPr>
        <w:t>36.8</w:t>
      </w:r>
      <w:r w:rsidR="00F033D3" w:rsidRPr="001449D3">
        <w:rPr>
          <w:b/>
          <w:i/>
          <w:sz w:val="20"/>
          <w:szCs w:val="20"/>
        </w:rPr>
        <w:t xml:space="preserve">73 ought to be considered as </w:t>
      </w:r>
      <w:r w:rsidR="001449D3">
        <w:rPr>
          <w:b/>
          <w:i/>
          <w:sz w:val="20"/>
          <w:szCs w:val="20"/>
        </w:rPr>
        <w:t>an optional layout</w:t>
      </w:r>
    </w:p>
    <w:p w14:paraId="78A95F21" w14:textId="6F09D863" w:rsidR="00FE6908" w:rsidRDefault="00750D82" w:rsidP="00E804E5">
      <w:pPr>
        <w:spacing w:before="120" w:after="120"/>
        <w:rPr>
          <w:color w:val="000000" w:themeColor="text1"/>
          <w:sz w:val="20"/>
          <w:szCs w:val="20"/>
        </w:rPr>
      </w:pPr>
      <w:r>
        <w:rPr>
          <w:color w:val="000000" w:themeColor="text1"/>
          <w:sz w:val="20"/>
          <w:szCs w:val="20"/>
        </w:rPr>
        <w:t xml:space="preserve">Based on the agreements of </w:t>
      </w:r>
      <w:r w:rsidR="00885FC6">
        <w:rPr>
          <w:color w:val="000000" w:themeColor="text1"/>
          <w:sz w:val="20"/>
          <w:szCs w:val="20"/>
        </w:rPr>
        <w:t xml:space="preserve">the </w:t>
      </w:r>
      <w:r>
        <w:rPr>
          <w:color w:val="000000" w:themeColor="text1"/>
          <w:sz w:val="20"/>
          <w:szCs w:val="20"/>
        </w:rPr>
        <w:t xml:space="preserve">last meeting, the location of PUE is not updated during the simulation but a </w:t>
      </w:r>
      <w:r w:rsidR="006D28F2">
        <w:rPr>
          <w:color w:val="000000" w:themeColor="text1"/>
          <w:sz w:val="20"/>
          <w:szCs w:val="20"/>
        </w:rPr>
        <w:t>hypothetical speed</w:t>
      </w:r>
      <w:r w:rsidR="00765375">
        <w:rPr>
          <w:color w:val="000000" w:themeColor="text1"/>
          <w:sz w:val="20"/>
          <w:szCs w:val="20"/>
        </w:rPr>
        <w:t xml:space="preserve"> (3 km/h) is used to calculate </w:t>
      </w:r>
      <w:r w:rsidR="007E1119">
        <w:rPr>
          <w:color w:val="000000" w:themeColor="text1"/>
          <w:sz w:val="20"/>
          <w:szCs w:val="20"/>
        </w:rPr>
        <w:t xml:space="preserve">the </w:t>
      </w:r>
      <w:r w:rsidR="00765375">
        <w:rPr>
          <w:color w:val="000000" w:themeColor="text1"/>
          <w:sz w:val="20"/>
          <w:szCs w:val="20"/>
        </w:rPr>
        <w:t>doppler</w:t>
      </w:r>
      <w:r w:rsidR="007E1119">
        <w:rPr>
          <w:color w:val="000000" w:themeColor="text1"/>
          <w:sz w:val="20"/>
          <w:szCs w:val="20"/>
        </w:rPr>
        <w:t xml:space="preserve"> spread. </w:t>
      </w:r>
      <w:r w:rsidR="00885FC6">
        <w:rPr>
          <w:color w:val="000000" w:themeColor="text1"/>
          <w:sz w:val="20"/>
          <w:szCs w:val="20"/>
        </w:rPr>
        <w:t>In our understanding</w:t>
      </w:r>
      <w:r w:rsidR="007E1119">
        <w:rPr>
          <w:color w:val="000000" w:themeColor="text1"/>
          <w:sz w:val="20"/>
          <w:szCs w:val="20"/>
        </w:rPr>
        <w:t xml:space="preserve">, the </w:t>
      </w:r>
      <w:r w:rsidR="00885FC6">
        <w:rPr>
          <w:color w:val="000000" w:themeColor="text1"/>
          <w:sz w:val="20"/>
          <w:szCs w:val="20"/>
        </w:rPr>
        <w:t xml:space="preserve">moving </w:t>
      </w:r>
      <w:r w:rsidR="007E1119">
        <w:rPr>
          <w:color w:val="000000" w:themeColor="text1"/>
          <w:sz w:val="20"/>
          <w:szCs w:val="20"/>
        </w:rPr>
        <w:t xml:space="preserve">direction of PUE will also influence the calculation of fast fading. </w:t>
      </w:r>
      <w:r w:rsidR="00885FC6">
        <w:rPr>
          <w:color w:val="000000" w:themeColor="text1"/>
          <w:sz w:val="20"/>
          <w:szCs w:val="20"/>
        </w:rPr>
        <w:t>Hence a hypothetical direction of PUE should be defined. For example, each PUE select</w:t>
      </w:r>
      <w:r w:rsidR="00C22171">
        <w:rPr>
          <w:color w:val="000000" w:themeColor="text1"/>
          <w:sz w:val="20"/>
          <w:szCs w:val="20"/>
        </w:rPr>
        <w:t>s</w:t>
      </w:r>
      <w:r w:rsidR="00885FC6">
        <w:rPr>
          <w:color w:val="000000" w:themeColor="text1"/>
          <w:sz w:val="20"/>
          <w:szCs w:val="20"/>
        </w:rPr>
        <w:t xml:space="preserve"> one direction from the two directions along with the sidewalk with the probability of 50%.</w:t>
      </w:r>
    </w:p>
    <w:p w14:paraId="6EAB3397" w14:textId="3738B4BC" w:rsidR="00885FC6" w:rsidRPr="00DA0C0F" w:rsidRDefault="00885FC6" w:rsidP="009D5B80">
      <w:pPr>
        <w:tabs>
          <w:tab w:val="left" w:pos="400"/>
        </w:tabs>
        <w:autoSpaceDE w:val="0"/>
        <w:autoSpaceDN w:val="0"/>
        <w:spacing w:after="240"/>
        <w:rPr>
          <w:b/>
          <w:i/>
          <w:sz w:val="20"/>
          <w:szCs w:val="20"/>
        </w:rPr>
      </w:pPr>
      <w:r w:rsidRPr="00474BBD">
        <w:rPr>
          <w:b/>
          <w:i/>
          <w:sz w:val="20"/>
          <w:szCs w:val="20"/>
        </w:rPr>
        <w:t xml:space="preserve">Proposal </w:t>
      </w:r>
      <w:r w:rsidR="00FE3710">
        <w:rPr>
          <w:b/>
          <w:i/>
          <w:sz w:val="20"/>
          <w:szCs w:val="20"/>
        </w:rPr>
        <w:t>3</w:t>
      </w:r>
      <w:r w:rsidRPr="00474BBD">
        <w:rPr>
          <w:b/>
          <w:i/>
          <w:sz w:val="20"/>
          <w:szCs w:val="20"/>
        </w:rPr>
        <w:t xml:space="preserve">: </w:t>
      </w:r>
      <w:r>
        <w:rPr>
          <w:b/>
          <w:i/>
          <w:sz w:val="20"/>
          <w:szCs w:val="20"/>
        </w:rPr>
        <w:t>Each PUE select</w:t>
      </w:r>
      <w:r w:rsidR="00CD35E7">
        <w:rPr>
          <w:b/>
          <w:i/>
          <w:sz w:val="20"/>
          <w:szCs w:val="20"/>
        </w:rPr>
        <w:t>s</w:t>
      </w:r>
      <w:r>
        <w:rPr>
          <w:b/>
          <w:i/>
          <w:sz w:val="20"/>
          <w:szCs w:val="20"/>
        </w:rPr>
        <w:t xml:space="preserve"> a </w:t>
      </w:r>
      <w:r w:rsidR="00C22171" w:rsidRPr="00C22171">
        <w:rPr>
          <w:b/>
          <w:i/>
          <w:sz w:val="20"/>
          <w:szCs w:val="20"/>
        </w:rPr>
        <w:t>hypothetical</w:t>
      </w:r>
      <w:r w:rsidR="00C22171">
        <w:rPr>
          <w:b/>
          <w:i/>
          <w:sz w:val="20"/>
          <w:szCs w:val="20"/>
        </w:rPr>
        <w:t xml:space="preserve"> </w:t>
      </w:r>
      <w:r>
        <w:rPr>
          <w:b/>
          <w:i/>
          <w:sz w:val="20"/>
          <w:szCs w:val="20"/>
        </w:rPr>
        <w:t xml:space="preserve">direction from the </w:t>
      </w:r>
      <w:r w:rsidR="00C22171">
        <w:rPr>
          <w:b/>
          <w:i/>
          <w:sz w:val="20"/>
          <w:szCs w:val="20"/>
        </w:rPr>
        <w:t>two directions along with the sidewalk.</w:t>
      </w:r>
    </w:p>
    <w:p w14:paraId="41FF0187" w14:textId="3E7A6297" w:rsidR="00885FC6" w:rsidRDefault="00FC62A9" w:rsidP="00E804E5">
      <w:pPr>
        <w:spacing w:before="120" w:after="120"/>
        <w:rPr>
          <w:color w:val="000000" w:themeColor="text1"/>
          <w:sz w:val="20"/>
          <w:szCs w:val="20"/>
        </w:rPr>
      </w:pPr>
      <w:r>
        <w:rPr>
          <w:rFonts w:hint="eastAsia"/>
          <w:color w:val="000000" w:themeColor="text1"/>
          <w:sz w:val="20"/>
          <w:szCs w:val="20"/>
        </w:rPr>
        <w:t>I</w:t>
      </w:r>
      <w:r>
        <w:rPr>
          <w:color w:val="000000" w:themeColor="text1"/>
          <w:sz w:val="20"/>
          <w:szCs w:val="20"/>
        </w:rPr>
        <w:t>n addit</w:t>
      </w:r>
      <w:r w:rsidR="003653E0">
        <w:rPr>
          <w:color w:val="000000" w:themeColor="text1"/>
          <w:sz w:val="20"/>
          <w:szCs w:val="20"/>
        </w:rPr>
        <w:t xml:space="preserve">ion, </w:t>
      </w:r>
      <w:r w:rsidR="00A30DC8">
        <w:rPr>
          <w:color w:val="000000" w:themeColor="text1"/>
          <w:sz w:val="20"/>
          <w:szCs w:val="20"/>
        </w:rPr>
        <w:t xml:space="preserve">the interval of packet arrival in the traffic model of PUE is 1000ms for </w:t>
      </w:r>
      <w:r w:rsidR="00D5154B">
        <w:rPr>
          <w:color w:val="000000" w:themeColor="text1"/>
          <w:sz w:val="20"/>
          <w:szCs w:val="20"/>
        </w:rPr>
        <w:t>periodi</w:t>
      </w:r>
      <w:r w:rsidR="00261CB6">
        <w:rPr>
          <w:color w:val="000000" w:themeColor="text1"/>
          <w:sz w:val="20"/>
          <w:szCs w:val="20"/>
        </w:rPr>
        <w:t>city</w:t>
      </w:r>
      <w:r w:rsidR="00A30DC8">
        <w:rPr>
          <w:color w:val="000000" w:themeColor="text1"/>
          <w:sz w:val="20"/>
          <w:szCs w:val="20"/>
        </w:rPr>
        <w:t xml:space="preserve"> and </w:t>
      </w:r>
      <w:r w:rsidR="00C45B59" w:rsidRPr="00C45B59">
        <w:rPr>
          <w:color w:val="000000" w:themeColor="text1"/>
          <w:sz w:val="20"/>
          <w:szCs w:val="20"/>
        </w:rPr>
        <w:t xml:space="preserve">250 </w:t>
      </w:r>
      <w:proofErr w:type="spellStart"/>
      <w:r w:rsidR="00C45B59" w:rsidRPr="00C45B59">
        <w:rPr>
          <w:color w:val="000000" w:themeColor="text1"/>
          <w:sz w:val="20"/>
          <w:szCs w:val="20"/>
        </w:rPr>
        <w:t>ms</w:t>
      </w:r>
      <w:proofErr w:type="spellEnd"/>
      <w:r w:rsidR="00C45B59" w:rsidRPr="00C45B59">
        <w:rPr>
          <w:color w:val="000000" w:themeColor="text1"/>
          <w:sz w:val="20"/>
          <w:szCs w:val="20"/>
        </w:rPr>
        <w:t xml:space="preserve"> </w:t>
      </w:r>
      <w:r w:rsidR="00007EA2">
        <w:rPr>
          <w:color w:val="000000" w:themeColor="text1"/>
          <w:sz w:val="20"/>
          <w:szCs w:val="20"/>
        </w:rPr>
        <w:t xml:space="preserve">plus </w:t>
      </w:r>
      <w:r w:rsidR="00C45B59" w:rsidRPr="00C45B59">
        <w:rPr>
          <w:color w:val="000000" w:themeColor="text1"/>
          <w:sz w:val="20"/>
          <w:szCs w:val="20"/>
        </w:rPr>
        <w:t xml:space="preserve">an exponential random variable with the mean of 250 </w:t>
      </w:r>
      <w:proofErr w:type="spellStart"/>
      <w:r w:rsidR="00C45B59" w:rsidRPr="00C45B59">
        <w:rPr>
          <w:color w:val="000000" w:themeColor="text1"/>
          <w:sz w:val="20"/>
          <w:szCs w:val="20"/>
        </w:rPr>
        <w:t>ms</w:t>
      </w:r>
      <w:proofErr w:type="spellEnd"/>
      <w:r w:rsidR="00007EA2">
        <w:rPr>
          <w:color w:val="000000" w:themeColor="text1"/>
          <w:sz w:val="20"/>
          <w:szCs w:val="20"/>
        </w:rPr>
        <w:t xml:space="preserve"> for </w:t>
      </w:r>
      <w:r w:rsidR="00261CB6" w:rsidRPr="00261CB6">
        <w:rPr>
          <w:color w:val="000000" w:themeColor="text1"/>
          <w:sz w:val="20"/>
          <w:szCs w:val="20"/>
        </w:rPr>
        <w:t>aperiodicity</w:t>
      </w:r>
      <w:r w:rsidR="00007EA2">
        <w:rPr>
          <w:color w:val="000000" w:themeColor="text1"/>
          <w:sz w:val="20"/>
          <w:szCs w:val="20"/>
        </w:rPr>
        <w:t xml:space="preserve">. Simultaneously, the bandwidth is 40Mhz and the amount of PUEs is </w:t>
      </w:r>
      <w:r w:rsidR="00656AEB">
        <w:rPr>
          <w:color w:val="000000" w:themeColor="text1"/>
          <w:sz w:val="20"/>
          <w:szCs w:val="20"/>
        </w:rPr>
        <w:t xml:space="preserve">500 </w:t>
      </w:r>
      <w:r w:rsidR="00007EA2">
        <w:rPr>
          <w:color w:val="000000" w:themeColor="text1"/>
          <w:sz w:val="20"/>
          <w:szCs w:val="20"/>
        </w:rPr>
        <w:t xml:space="preserve">as </w:t>
      </w:r>
      <w:r w:rsidR="00656AEB">
        <w:rPr>
          <w:color w:val="000000" w:themeColor="text1"/>
          <w:sz w:val="20"/>
          <w:szCs w:val="20"/>
        </w:rPr>
        <w:t xml:space="preserve">the </w:t>
      </w:r>
      <w:r w:rsidR="00007EA2">
        <w:rPr>
          <w:color w:val="000000" w:themeColor="text1"/>
          <w:sz w:val="20"/>
          <w:szCs w:val="20"/>
        </w:rPr>
        <w:t xml:space="preserve">agreed </w:t>
      </w:r>
      <w:r w:rsidR="00656AEB">
        <w:rPr>
          <w:color w:val="000000" w:themeColor="text1"/>
          <w:sz w:val="20"/>
          <w:szCs w:val="20"/>
        </w:rPr>
        <w:t xml:space="preserve">baseline </w:t>
      </w:r>
      <w:r w:rsidR="00007EA2">
        <w:rPr>
          <w:color w:val="000000" w:themeColor="text1"/>
          <w:sz w:val="20"/>
          <w:szCs w:val="20"/>
        </w:rPr>
        <w:t xml:space="preserve">in previous meetings. During the simulation of P2V only, </w:t>
      </w:r>
      <w:r w:rsidR="00656AEB">
        <w:rPr>
          <w:color w:val="000000" w:themeColor="text1"/>
          <w:sz w:val="20"/>
          <w:szCs w:val="20"/>
        </w:rPr>
        <w:t xml:space="preserve">we found that the </w:t>
      </w:r>
      <w:r w:rsidR="003A7DCD">
        <w:rPr>
          <w:color w:val="000000" w:themeColor="text1"/>
          <w:sz w:val="20"/>
          <w:szCs w:val="20"/>
        </w:rPr>
        <w:t xml:space="preserve">resource pool is not congested at all due to the large interval of packet arrival, the </w:t>
      </w:r>
      <w:r w:rsidR="00486969">
        <w:rPr>
          <w:color w:val="000000" w:themeColor="text1"/>
          <w:sz w:val="20"/>
          <w:szCs w:val="20"/>
        </w:rPr>
        <w:t>small packet size of PUE and the wide bandwidth</w:t>
      </w:r>
      <w:r w:rsidR="00C6165F">
        <w:rPr>
          <w:color w:val="000000" w:themeColor="text1"/>
          <w:sz w:val="20"/>
          <w:szCs w:val="20"/>
        </w:rPr>
        <w:t xml:space="preserve">. </w:t>
      </w:r>
      <w:r w:rsidR="00432A87">
        <w:rPr>
          <w:color w:val="000000" w:themeColor="text1"/>
          <w:sz w:val="20"/>
          <w:szCs w:val="20"/>
        </w:rPr>
        <w:t xml:space="preserve">This will lead to </w:t>
      </w:r>
      <w:r w:rsidR="00EA165B">
        <w:rPr>
          <w:color w:val="000000" w:themeColor="text1"/>
          <w:sz w:val="20"/>
          <w:szCs w:val="20"/>
        </w:rPr>
        <w:t xml:space="preserve">the </w:t>
      </w:r>
      <w:r w:rsidR="00432A87">
        <w:rPr>
          <w:color w:val="000000" w:themeColor="text1"/>
          <w:sz w:val="20"/>
          <w:szCs w:val="20"/>
        </w:rPr>
        <w:t xml:space="preserve">little difference </w:t>
      </w:r>
      <w:r w:rsidR="004D41D7">
        <w:rPr>
          <w:color w:val="000000" w:themeColor="text1"/>
          <w:sz w:val="20"/>
          <w:szCs w:val="20"/>
        </w:rPr>
        <w:t xml:space="preserve">on PRR </w:t>
      </w:r>
      <w:r w:rsidR="00432A87">
        <w:rPr>
          <w:color w:val="000000" w:themeColor="text1"/>
          <w:sz w:val="20"/>
          <w:szCs w:val="20"/>
        </w:rPr>
        <w:t xml:space="preserve">between random selection and full sensing, which is not suitable to evaluate </w:t>
      </w:r>
      <w:r w:rsidR="00977CD5">
        <w:rPr>
          <w:color w:val="000000" w:themeColor="text1"/>
          <w:sz w:val="20"/>
          <w:szCs w:val="20"/>
        </w:rPr>
        <w:t xml:space="preserve">and compare the performance of different </w:t>
      </w:r>
      <w:r w:rsidR="00836892">
        <w:rPr>
          <w:color w:val="000000" w:themeColor="text1"/>
          <w:sz w:val="20"/>
          <w:szCs w:val="20"/>
        </w:rPr>
        <w:t>partial sensing</w:t>
      </w:r>
      <w:r w:rsidR="00977CD5">
        <w:rPr>
          <w:color w:val="000000" w:themeColor="text1"/>
          <w:sz w:val="20"/>
          <w:szCs w:val="20"/>
        </w:rPr>
        <w:t xml:space="preserve"> schemes. </w:t>
      </w:r>
      <w:r w:rsidR="00252C70">
        <w:rPr>
          <w:color w:val="000000" w:themeColor="text1"/>
          <w:sz w:val="20"/>
          <w:szCs w:val="20"/>
        </w:rPr>
        <w:t xml:space="preserve">Therefore, we propose to add some traffic model </w:t>
      </w:r>
      <w:r w:rsidR="0076368F">
        <w:rPr>
          <w:color w:val="000000" w:themeColor="text1"/>
          <w:sz w:val="20"/>
          <w:szCs w:val="20"/>
        </w:rPr>
        <w:t xml:space="preserve">with medium intensity </w:t>
      </w:r>
      <w:r w:rsidR="00000872">
        <w:rPr>
          <w:color w:val="000000" w:themeColor="text1"/>
          <w:sz w:val="20"/>
          <w:szCs w:val="20"/>
        </w:rPr>
        <w:t>for</w:t>
      </w:r>
      <w:r w:rsidR="001E1DD6">
        <w:rPr>
          <w:color w:val="000000" w:themeColor="text1"/>
          <w:sz w:val="20"/>
          <w:szCs w:val="20"/>
        </w:rPr>
        <w:t xml:space="preserve"> PUE</w:t>
      </w:r>
      <w:r w:rsidR="00252C70">
        <w:rPr>
          <w:color w:val="000000" w:themeColor="text1"/>
          <w:sz w:val="20"/>
          <w:szCs w:val="20"/>
        </w:rPr>
        <w:t xml:space="preserve"> </w:t>
      </w:r>
      <w:r w:rsidR="00201619">
        <w:rPr>
          <w:color w:val="000000" w:themeColor="text1"/>
          <w:sz w:val="20"/>
          <w:szCs w:val="20"/>
        </w:rPr>
        <w:t>or define a small bandwidth</w:t>
      </w:r>
      <w:r w:rsidR="00D326A2">
        <w:rPr>
          <w:color w:val="000000" w:themeColor="text1"/>
          <w:sz w:val="20"/>
          <w:szCs w:val="20"/>
        </w:rPr>
        <w:t xml:space="preserve"> </w:t>
      </w:r>
      <w:r w:rsidR="008B6C62">
        <w:rPr>
          <w:color w:val="000000" w:themeColor="text1"/>
          <w:sz w:val="20"/>
          <w:szCs w:val="20"/>
        </w:rPr>
        <w:t>(e.g.20MHz)</w:t>
      </w:r>
      <w:r w:rsidR="00201619">
        <w:rPr>
          <w:color w:val="000000" w:themeColor="text1"/>
          <w:sz w:val="20"/>
          <w:szCs w:val="20"/>
        </w:rPr>
        <w:t xml:space="preserve"> </w:t>
      </w:r>
      <w:r w:rsidR="0076368F">
        <w:rPr>
          <w:color w:val="000000" w:themeColor="text1"/>
          <w:sz w:val="20"/>
          <w:szCs w:val="20"/>
        </w:rPr>
        <w:t xml:space="preserve">in the profile </w:t>
      </w:r>
      <w:r w:rsidR="00201619">
        <w:rPr>
          <w:color w:val="000000" w:themeColor="text1"/>
          <w:sz w:val="20"/>
          <w:szCs w:val="20"/>
        </w:rPr>
        <w:t xml:space="preserve">for the scenario </w:t>
      </w:r>
      <w:r w:rsidR="0076368F">
        <w:rPr>
          <w:color w:val="000000" w:themeColor="text1"/>
          <w:sz w:val="20"/>
          <w:szCs w:val="20"/>
        </w:rPr>
        <w:t>of P2V only.</w:t>
      </w:r>
    </w:p>
    <w:p w14:paraId="4B9F2363" w14:textId="7A0D0484" w:rsidR="0076368F" w:rsidRPr="006538A8" w:rsidRDefault="0076368F" w:rsidP="009D5B80">
      <w:pPr>
        <w:tabs>
          <w:tab w:val="left" w:pos="400"/>
        </w:tabs>
        <w:autoSpaceDE w:val="0"/>
        <w:autoSpaceDN w:val="0"/>
        <w:spacing w:after="240"/>
        <w:rPr>
          <w:b/>
          <w:i/>
          <w:sz w:val="20"/>
          <w:szCs w:val="20"/>
        </w:rPr>
      </w:pPr>
      <w:r w:rsidRPr="006538A8">
        <w:rPr>
          <w:rFonts w:hint="eastAsia"/>
          <w:b/>
          <w:i/>
          <w:sz w:val="20"/>
          <w:szCs w:val="20"/>
        </w:rPr>
        <w:t>P</w:t>
      </w:r>
      <w:r w:rsidRPr="006538A8">
        <w:rPr>
          <w:b/>
          <w:i/>
          <w:sz w:val="20"/>
          <w:szCs w:val="20"/>
        </w:rPr>
        <w:t xml:space="preserve">roposal </w:t>
      </w:r>
      <w:r w:rsidR="00FE3710">
        <w:rPr>
          <w:b/>
          <w:i/>
          <w:sz w:val="20"/>
          <w:szCs w:val="20"/>
        </w:rPr>
        <w:t>4</w:t>
      </w:r>
      <w:r w:rsidRPr="006538A8">
        <w:rPr>
          <w:b/>
          <w:i/>
          <w:sz w:val="20"/>
          <w:szCs w:val="20"/>
        </w:rPr>
        <w:t>: Define some traffic model with medium intensity</w:t>
      </w:r>
      <w:r w:rsidR="006538A8" w:rsidRPr="006538A8">
        <w:rPr>
          <w:b/>
          <w:i/>
          <w:sz w:val="20"/>
          <w:szCs w:val="20"/>
        </w:rPr>
        <w:t xml:space="preserve"> for PUE</w:t>
      </w:r>
      <w:r w:rsidRPr="006538A8">
        <w:rPr>
          <w:b/>
          <w:i/>
          <w:sz w:val="20"/>
          <w:szCs w:val="20"/>
        </w:rPr>
        <w:t xml:space="preserve"> or define a small bandwidth</w:t>
      </w:r>
      <w:r w:rsidR="00D326A2">
        <w:rPr>
          <w:b/>
          <w:i/>
          <w:sz w:val="20"/>
          <w:szCs w:val="20"/>
        </w:rPr>
        <w:t xml:space="preserve"> </w:t>
      </w:r>
      <w:r w:rsidR="00D326A2" w:rsidRPr="00D326A2">
        <w:rPr>
          <w:b/>
          <w:i/>
          <w:sz w:val="20"/>
          <w:szCs w:val="20"/>
        </w:rPr>
        <w:t xml:space="preserve">(e.g.20MHz) </w:t>
      </w:r>
      <w:r w:rsidRPr="006538A8">
        <w:rPr>
          <w:b/>
          <w:i/>
          <w:sz w:val="20"/>
          <w:szCs w:val="20"/>
        </w:rPr>
        <w:t>in the profile for P2V only</w:t>
      </w:r>
      <w:r w:rsidR="000843D3">
        <w:rPr>
          <w:b/>
          <w:i/>
          <w:sz w:val="20"/>
          <w:szCs w:val="20"/>
        </w:rPr>
        <w:t>.</w:t>
      </w:r>
    </w:p>
    <w:p w14:paraId="7BF81F55" w14:textId="4978746E" w:rsidR="008C5383" w:rsidRDefault="00286978" w:rsidP="00E804E5">
      <w:pPr>
        <w:spacing w:before="120" w:after="120"/>
        <w:rPr>
          <w:color w:val="000000" w:themeColor="text1"/>
          <w:sz w:val="20"/>
          <w:szCs w:val="20"/>
        </w:rPr>
      </w:pPr>
      <w:r>
        <w:rPr>
          <w:color w:val="000000" w:themeColor="text1"/>
          <w:sz w:val="20"/>
          <w:szCs w:val="20"/>
        </w:rPr>
        <w:t>Until now, m</w:t>
      </w:r>
      <w:r w:rsidR="003B1068">
        <w:rPr>
          <w:color w:val="000000" w:themeColor="text1"/>
          <w:sz w:val="20"/>
          <w:szCs w:val="20"/>
        </w:rPr>
        <w:t>ost of simulation assumption</w:t>
      </w:r>
      <w:r w:rsidR="00674094">
        <w:rPr>
          <w:color w:val="000000" w:themeColor="text1"/>
          <w:sz w:val="20"/>
          <w:szCs w:val="20"/>
        </w:rPr>
        <w:t>s</w:t>
      </w:r>
      <w:r w:rsidR="003B1068">
        <w:rPr>
          <w:color w:val="000000" w:themeColor="text1"/>
          <w:sz w:val="20"/>
          <w:szCs w:val="20"/>
        </w:rPr>
        <w:t xml:space="preserve"> of P2V</w:t>
      </w:r>
      <w:r w:rsidR="000311B2">
        <w:rPr>
          <w:color w:val="000000" w:themeColor="text1"/>
          <w:sz w:val="20"/>
          <w:szCs w:val="20"/>
        </w:rPr>
        <w:t xml:space="preserve"> and V2P were made during the past two meetings and the evaluation methodology of V2V has also been finished in R16. In order to guarantee that</w:t>
      </w:r>
      <w:r w:rsidR="000311B2" w:rsidRPr="000311B2">
        <w:rPr>
          <w:color w:val="000000" w:themeColor="text1"/>
          <w:sz w:val="20"/>
          <w:szCs w:val="20"/>
        </w:rPr>
        <w:t xml:space="preserve"> </w:t>
      </w:r>
      <w:r w:rsidR="000311B2">
        <w:rPr>
          <w:color w:val="000000" w:themeColor="text1"/>
          <w:sz w:val="20"/>
          <w:szCs w:val="20"/>
        </w:rPr>
        <w:t xml:space="preserve">the simulation result of each company can be compared with each other, </w:t>
      </w:r>
      <w:r>
        <w:rPr>
          <w:color w:val="000000" w:themeColor="text1"/>
          <w:sz w:val="20"/>
          <w:szCs w:val="20"/>
        </w:rPr>
        <w:t>several</w:t>
      </w:r>
      <w:r w:rsidR="000311B2">
        <w:rPr>
          <w:color w:val="000000" w:themeColor="text1"/>
          <w:sz w:val="20"/>
          <w:szCs w:val="20"/>
        </w:rPr>
        <w:t xml:space="preserve"> profile</w:t>
      </w:r>
      <w:r>
        <w:rPr>
          <w:color w:val="000000" w:themeColor="text1"/>
          <w:sz w:val="20"/>
          <w:szCs w:val="20"/>
        </w:rPr>
        <w:t>s</w:t>
      </w:r>
      <w:r w:rsidR="000311B2">
        <w:rPr>
          <w:color w:val="000000" w:themeColor="text1"/>
          <w:sz w:val="20"/>
          <w:szCs w:val="20"/>
        </w:rPr>
        <w:t xml:space="preserve"> </w:t>
      </w:r>
      <w:r>
        <w:rPr>
          <w:color w:val="000000" w:themeColor="text1"/>
          <w:sz w:val="20"/>
          <w:szCs w:val="20"/>
        </w:rPr>
        <w:t>are</w:t>
      </w:r>
      <w:r w:rsidR="000311B2">
        <w:rPr>
          <w:color w:val="000000" w:themeColor="text1"/>
          <w:sz w:val="20"/>
          <w:szCs w:val="20"/>
        </w:rPr>
        <w:t xml:space="preserve"> needed.</w:t>
      </w:r>
      <w:r w:rsidR="000311B2" w:rsidRPr="000311B2">
        <w:t xml:space="preserve"> </w:t>
      </w:r>
      <w:r w:rsidR="000311B2" w:rsidRPr="000311B2">
        <w:rPr>
          <w:color w:val="000000" w:themeColor="text1"/>
          <w:sz w:val="20"/>
          <w:szCs w:val="20"/>
        </w:rPr>
        <w:t xml:space="preserve">At least, the traffic model, the number of TX UEs and the simulation environment ought to be included in </w:t>
      </w:r>
      <w:r w:rsidR="000E1835">
        <w:rPr>
          <w:color w:val="000000" w:themeColor="text1"/>
          <w:sz w:val="20"/>
          <w:szCs w:val="20"/>
        </w:rPr>
        <w:t>each</w:t>
      </w:r>
      <w:r w:rsidR="000311B2" w:rsidRPr="000311B2">
        <w:rPr>
          <w:color w:val="000000" w:themeColor="text1"/>
          <w:sz w:val="20"/>
          <w:szCs w:val="20"/>
        </w:rPr>
        <w:t xml:space="preserve"> </w:t>
      </w:r>
      <w:r w:rsidR="008C5383">
        <w:rPr>
          <w:color w:val="000000" w:themeColor="text1"/>
          <w:sz w:val="20"/>
          <w:szCs w:val="20"/>
        </w:rPr>
        <w:t>profile</w:t>
      </w:r>
      <w:r w:rsidR="000311B2" w:rsidRPr="000311B2">
        <w:rPr>
          <w:color w:val="000000" w:themeColor="text1"/>
          <w:sz w:val="20"/>
          <w:szCs w:val="20"/>
        </w:rPr>
        <w:t>.</w:t>
      </w:r>
      <w:r w:rsidR="000E1835">
        <w:rPr>
          <w:color w:val="000000" w:themeColor="text1"/>
          <w:sz w:val="20"/>
          <w:szCs w:val="20"/>
        </w:rPr>
        <w:t xml:space="preserve"> In our opinion, three profiles including P2V </w:t>
      </w:r>
      <w:r w:rsidR="00C71F45">
        <w:rPr>
          <w:color w:val="000000" w:themeColor="text1"/>
          <w:sz w:val="20"/>
          <w:szCs w:val="20"/>
        </w:rPr>
        <w:t>o</w:t>
      </w:r>
      <w:r w:rsidR="000E1835">
        <w:rPr>
          <w:color w:val="000000" w:themeColor="text1"/>
          <w:sz w:val="20"/>
          <w:szCs w:val="20"/>
        </w:rPr>
        <w:t>nly</w:t>
      </w:r>
      <w:r w:rsidR="00033FD2">
        <w:rPr>
          <w:color w:val="000000" w:themeColor="text1"/>
          <w:sz w:val="20"/>
          <w:szCs w:val="20"/>
        </w:rPr>
        <w:t xml:space="preserve">, V2P </w:t>
      </w:r>
      <w:r w:rsidR="00C71F45">
        <w:rPr>
          <w:color w:val="000000" w:themeColor="text1"/>
          <w:sz w:val="20"/>
          <w:szCs w:val="20"/>
        </w:rPr>
        <w:t>o</w:t>
      </w:r>
      <w:r w:rsidR="00033FD2">
        <w:rPr>
          <w:color w:val="000000" w:themeColor="text1"/>
          <w:sz w:val="20"/>
          <w:szCs w:val="20"/>
        </w:rPr>
        <w:t xml:space="preserve">nly and </w:t>
      </w:r>
      <w:r w:rsidR="00F35BEB">
        <w:rPr>
          <w:rFonts w:hint="eastAsia"/>
          <w:color w:val="000000" w:themeColor="text1"/>
          <w:sz w:val="20"/>
          <w:szCs w:val="20"/>
        </w:rPr>
        <w:t>the</w:t>
      </w:r>
      <w:r w:rsidR="00F35BEB">
        <w:rPr>
          <w:color w:val="000000" w:themeColor="text1"/>
          <w:sz w:val="20"/>
          <w:szCs w:val="20"/>
        </w:rPr>
        <w:t xml:space="preserve"> </w:t>
      </w:r>
      <w:r w:rsidR="00033FD2">
        <w:rPr>
          <w:color w:val="000000" w:themeColor="text1"/>
          <w:sz w:val="20"/>
          <w:szCs w:val="20"/>
        </w:rPr>
        <w:t>mixture of P2V,</w:t>
      </w:r>
      <w:r w:rsidR="00B14ED2">
        <w:rPr>
          <w:color w:val="000000" w:themeColor="text1"/>
          <w:sz w:val="20"/>
          <w:szCs w:val="20"/>
        </w:rPr>
        <w:t xml:space="preserve"> </w:t>
      </w:r>
      <w:r w:rsidR="00033FD2">
        <w:rPr>
          <w:color w:val="000000" w:themeColor="text1"/>
          <w:sz w:val="20"/>
          <w:szCs w:val="20"/>
        </w:rPr>
        <w:t xml:space="preserve">V2P </w:t>
      </w:r>
      <w:r w:rsidR="00033FD2">
        <w:rPr>
          <w:rFonts w:hint="eastAsia"/>
          <w:color w:val="000000" w:themeColor="text1"/>
          <w:sz w:val="20"/>
          <w:szCs w:val="20"/>
        </w:rPr>
        <w:t>and</w:t>
      </w:r>
      <w:r w:rsidR="00033FD2">
        <w:rPr>
          <w:color w:val="000000" w:themeColor="text1"/>
          <w:sz w:val="20"/>
          <w:szCs w:val="20"/>
        </w:rPr>
        <w:t xml:space="preserve"> V2V </w:t>
      </w:r>
      <w:r w:rsidR="00033FD2">
        <w:rPr>
          <w:rFonts w:hint="eastAsia"/>
          <w:color w:val="000000" w:themeColor="text1"/>
          <w:sz w:val="20"/>
          <w:szCs w:val="20"/>
        </w:rPr>
        <w:t>should</w:t>
      </w:r>
      <w:r w:rsidR="00033FD2">
        <w:rPr>
          <w:color w:val="000000" w:themeColor="text1"/>
          <w:sz w:val="20"/>
          <w:szCs w:val="20"/>
        </w:rPr>
        <w:t xml:space="preserve"> </w:t>
      </w:r>
      <w:r w:rsidR="00033FD2">
        <w:rPr>
          <w:rFonts w:hint="eastAsia"/>
          <w:color w:val="000000" w:themeColor="text1"/>
          <w:sz w:val="20"/>
          <w:szCs w:val="20"/>
        </w:rPr>
        <w:t>be</w:t>
      </w:r>
      <w:r w:rsidR="00033FD2">
        <w:rPr>
          <w:color w:val="000000" w:themeColor="text1"/>
          <w:sz w:val="20"/>
          <w:szCs w:val="20"/>
        </w:rPr>
        <w:t xml:space="preserve"> </w:t>
      </w:r>
      <w:r w:rsidR="00033FD2">
        <w:rPr>
          <w:rFonts w:hint="eastAsia"/>
          <w:color w:val="000000" w:themeColor="text1"/>
          <w:sz w:val="20"/>
          <w:szCs w:val="20"/>
        </w:rPr>
        <w:t>defined.</w:t>
      </w:r>
      <w:r w:rsidR="00B14ED2">
        <w:rPr>
          <w:color w:val="000000" w:themeColor="text1"/>
          <w:sz w:val="20"/>
          <w:szCs w:val="20"/>
        </w:rPr>
        <w:t xml:space="preserve"> The scenario of P2V </w:t>
      </w:r>
      <w:r w:rsidR="00D95C42">
        <w:rPr>
          <w:color w:val="000000" w:themeColor="text1"/>
          <w:sz w:val="20"/>
          <w:szCs w:val="20"/>
        </w:rPr>
        <w:t>o</w:t>
      </w:r>
      <w:r w:rsidR="00B14ED2">
        <w:rPr>
          <w:color w:val="000000" w:themeColor="text1"/>
          <w:sz w:val="20"/>
          <w:szCs w:val="20"/>
        </w:rPr>
        <w:t xml:space="preserve">nly is used to evaluate </w:t>
      </w:r>
      <w:r w:rsidR="00D95C42">
        <w:rPr>
          <w:color w:val="000000" w:themeColor="text1"/>
          <w:sz w:val="20"/>
          <w:szCs w:val="20"/>
        </w:rPr>
        <w:t xml:space="preserve">the performance of </w:t>
      </w:r>
      <w:r w:rsidR="00B14ED2">
        <w:rPr>
          <w:color w:val="000000" w:themeColor="text1"/>
          <w:sz w:val="20"/>
          <w:szCs w:val="20"/>
        </w:rPr>
        <w:t xml:space="preserve">partial sensing. The scenario of V2P </w:t>
      </w:r>
      <w:r w:rsidR="00D95C42">
        <w:rPr>
          <w:color w:val="000000" w:themeColor="text1"/>
          <w:sz w:val="20"/>
          <w:szCs w:val="20"/>
        </w:rPr>
        <w:t xml:space="preserve">only </w:t>
      </w:r>
      <w:r w:rsidR="00B14ED2">
        <w:rPr>
          <w:color w:val="000000" w:themeColor="text1"/>
          <w:sz w:val="20"/>
          <w:szCs w:val="20"/>
        </w:rPr>
        <w:t xml:space="preserve">is used to evaluate </w:t>
      </w:r>
      <w:r w:rsidR="00D95C42">
        <w:rPr>
          <w:color w:val="000000" w:themeColor="text1"/>
          <w:sz w:val="20"/>
          <w:szCs w:val="20"/>
        </w:rPr>
        <w:t>the performance of DRX</w:t>
      </w:r>
      <w:r w:rsidR="00B14ED2">
        <w:rPr>
          <w:color w:val="000000" w:themeColor="text1"/>
          <w:sz w:val="20"/>
          <w:szCs w:val="20"/>
        </w:rPr>
        <w:t xml:space="preserve">. The mixture scenario is used to </w:t>
      </w:r>
      <w:r w:rsidR="00657598">
        <w:rPr>
          <w:color w:val="000000" w:themeColor="text1"/>
          <w:sz w:val="20"/>
          <w:szCs w:val="20"/>
        </w:rPr>
        <w:t>evaluate the co-existence of PUE and VUE in a resource pool.</w:t>
      </w:r>
      <w:r w:rsidR="00C71F45">
        <w:rPr>
          <w:color w:val="000000" w:themeColor="text1"/>
          <w:sz w:val="20"/>
          <w:szCs w:val="20"/>
        </w:rPr>
        <w:t xml:space="preserve"> Consider the workload of simulation work, the mix scenario can be optional</w:t>
      </w:r>
      <w:r w:rsidR="00F35BEB">
        <w:rPr>
          <w:rFonts w:hint="eastAsia"/>
          <w:color w:val="000000" w:themeColor="text1"/>
          <w:sz w:val="20"/>
          <w:szCs w:val="20"/>
        </w:rPr>
        <w:t>.</w:t>
      </w:r>
    </w:p>
    <w:p w14:paraId="4B46D54E" w14:textId="3C5C845F" w:rsidR="00657598" w:rsidRDefault="00657598" w:rsidP="009D5B80">
      <w:pPr>
        <w:tabs>
          <w:tab w:val="left" w:pos="400"/>
        </w:tabs>
        <w:autoSpaceDE w:val="0"/>
        <w:autoSpaceDN w:val="0"/>
        <w:spacing w:after="240"/>
        <w:rPr>
          <w:b/>
          <w:i/>
          <w:sz w:val="20"/>
          <w:szCs w:val="20"/>
        </w:rPr>
      </w:pPr>
      <w:r w:rsidRPr="00C71F45">
        <w:rPr>
          <w:rFonts w:hint="eastAsia"/>
          <w:b/>
          <w:i/>
          <w:sz w:val="20"/>
          <w:szCs w:val="20"/>
        </w:rPr>
        <w:t>P</w:t>
      </w:r>
      <w:r w:rsidRPr="00C71F45">
        <w:rPr>
          <w:b/>
          <w:i/>
          <w:sz w:val="20"/>
          <w:szCs w:val="20"/>
        </w:rPr>
        <w:t xml:space="preserve">roposal </w:t>
      </w:r>
      <w:r w:rsidR="00FE3710">
        <w:rPr>
          <w:b/>
          <w:i/>
          <w:sz w:val="20"/>
          <w:szCs w:val="20"/>
        </w:rPr>
        <w:t>5</w:t>
      </w:r>
      <w:r w:rsidRPr="00C71F45">
        <w:rPr>
          <w:b/>
          <w:i/>
          <w:sz w:val="20"/>
          <w:szCs w:val="20"/>
        </w:rPr>
        <w:t>:</w:t>
      </w:r>
      <w:r w:rsidR="00C71F45" w:rsidRPr="00C71F45">
        <w:rPr>
          <w:b/>
          <w:i/>
          <w:sz w:val="20"/>
          <w:szCs w:val="20"/>
        </w:rPr>
        <w:t xml:space="preserve"> Three profiles for P2V </w:t>
      </w:r>
      <w:r w:rsidR="00B25E42">
        <w:rPr>
          <w:rFonts w:hint="eastAsia"/>
          <w:b/>
          <w:i/>
          <w:sz w:val="20"/>
          <w:szCs w:val="20"/>
        </w:rPr>
        <w:t>o</w:t>
      </w:r>
      <w:r w:rsidR="00C71F45" w:rsidRPr="00C71F45">
        <w:rPr>
          <w:b/>
          <w:i/>
          <w:sz w:val="20"/>
          <w:szCs w:val="20"/>
        </w:rPr>
        <w:t>nly, V2P only and the mixture of P2V, V2P and V2V are needed.</w:t>
      </w:r>
    </w:p>
    <w:p w14:paraId="26CDC8D1" w14:textId="71A6742D" w:rsidR="00E804E5" w:rsidRPr="00B25E42" w:rsidRDefault="000A3D41" w:rsidP="00B25E42">
      <w:pPr>
        <w:tabs>
          <w:tab w:val="left" w:pos="400"/>
        </w:tabs>
        <w:autoSpaceDE w:val="0"/>
        <w:autoSpaceDN w:val="0"/>
        <w:spacing w:after="240"/>
        <w:rPr>
          <w:b/>
          <w:i/>
          <w:sz w:val="20"/>
          <w:szCs w:val="20"/>
        </w:rPr>
      </w:pPr>
      <w:r>
        <w:rPr>
          <w:rFonts w:hint="eastAsia"/>
          <w:b/>
          <w:i/>
          <w:sz w:val="20"/>
          <w:szCs w:val="20"/>
        </w:rPr>
        <w:t>P</w:t>
      </w:r>
      <w:r>
        <w:rPr>
          <w:b/>
          <w:i/>
          <w:sz w:val="20"/>
          <w:szCs w:val="20"/>
        </w:rPr>
        <w:t xml:space="preserve">roposal </w:t>
      </w:r>
      <w:r w:rsidR="00FE3710">
        <w:rPr>
          <w:b/>
          <w:i/>
          <w:sz w:val="20"/>
          <w:szCs w:val="20"/>
        </w:rPr>
        <w:t>6</w:t>
      </w:r>
      <w:r>
        <w:rPr>
          <w:b/>
          <w:i/>
          <w:sz w:val="20"/>
          <w:szCs w:val="20"/>
        </w:rPr>
        <w:t xml:space="preserve">: </w:t>
      </w:r>
      <w:r w:rsidR="006E5764">
        <w:rPr>
          <w:b/>
          <w:i/>
          <w:sz w:val="20"/>
          <w:szCs w:val="20"/>
        </w:rPr>
        <w:t xml:space="preserve">On </w:t>
      </w:r>
      <w:r w:rsidR="00200776">
        <w:rPr>
          <w:b/>
          <w:i/>
          <w:sz w:val="20"/>
          <w:szCs w:val="20"/>
        </w:rPr>
        <w:t xml:space="preserve">the </w:t>
      </w:r>
      <w:r w:rsidR="006E5764">
        <w:rPr>
          <w:b/>
          <w:i/>
          <w:sz w:val="20"/>
          <w:szCs w:val="20"/>
        </w:rPr>
        <w:t>basis of</w:t>
      </w:r>
      <w:r w:rsidR="00BF340F">
        <w:rPr>
          <w:b/>
          <w:i/>
          <w:sz w:val="20"/>
          <w:szCs w:val="20"/>
        </w:rPr>
        <w:t xml:space="preserve"> the profile agreed in RAN1#94</w:t>
      </w:r>
      <w:r w:rsidR="00BF340F">
        <w:rPr>
          <w:rFonts w:hint="eastAsia"/>
          <w:b/>
          <w:i/>
          <w:sz w:val="20"/>
          <w:szCs w:val="20"/>
        </w:rPr>
        <w:t>bis</w:t>
      </w:r>
      <w:r w:rsidR="00200776">
        <w:rPr>
          <w:rFonts w:hint="eastAsia"/>
          <w:b/>
          <w:i/>
          <w:sz w:val="20"/>
          <w:szCs w:val="20"/>
        </w:rPr>
        <w:t>,</w:t>
      </w:r>
      <w:r w:rsidR="00200776">
        <w:rPr>
          <w:b/>
          <w:i/>
          <w:sz w:val="20"/>
          <w:szCs w:val="20"/>
        </w:rPr>
        <w:t xml:space="preserve"> </w:t>
      </w:r>
      <w:r w:rsidR="00B25E42">
        <w:rPr>
          <w:rFonts w:hint="eastAsia"/>
          <w:b/>
          <w:i/>
          <w:sz w:val="20"/>
          <w:szCs w:val="20"/>
        </w:rPr>
        <w:t>we</w:t>
      </w:r>
      <w:r w:rsidR="00B25E42">
        <w:rPr>
          <w:b/>
          <w:i/>
          <w:sz w:val="20"/>
          <w:szCs w:val="20"/>
        </w:rPr>
        <w:t xml:space="preserve"> </w:t>
      </w:r>
      <w:r w:rsidR="00B25E42">
        <w:rPr>
          <w:rFonts w:hint="eastAsia"/>
          <w:b/>
          <w:i/>
          <w:sz w:val="20"/>
          <w:szCs w:val="20"/>
        </w:rPr>
        <w:t>propose</w:t>
      </w:r>
      <w:r w:rsidR="00B25E42">
        <w:rPr>
          <w:b/>
          <w:i/>
          <w:sz w:val="20"/>
          <w:szCs w:val="20"/>
        </w:rPr>
        <w:t xml:space="preserve"> </w:t>
      </w:r>
      <w:r w:rsidR="00B25E42">
        <w:rPr>
          <w:rFonts w:hint="eastAsia"/>
          <w:b/>
          <w:i/>
          <w:sz w:val="20"/>
          <w:szCs w:val="20"/>
        </w:rPr>
        <w:t>the</w:t>
      </w:r>
      <w:r w:rsidR="00B25E42">
        <w:rPr>
          <w:b/>
          <w:i/>
          <w:sz w:val="20"/>
          <w:szCs w:val="20"/>
        </w:rPr>
        <w:t xml:space="preserve"> </w:t>
      </w:r>
      <w:r w:rsidR="00B25E42">
        <w:rPr>
          <w:rFonts w:hint="eastAsia"/>
          <w:b/>
          <w:i/>
          <w:sz w:val="20"/>
          <w:szCs w:val="20"/>
        </w:rPr>
        <w:t>following</w:t>
      </w:r>
      <w:r w:rsidR="00B25E42">
        <w:rPr>
          <w:b/>
          <w:i/>
          <w:sz w:val="20"/>
          <w:szCs w:val="20"/>
        </w:rPr>
        <w:t xml:space="preserve"> </w:t>
      </w:r>
      <w:r w:rsidR="00B25E42">
        <w:rPr>
          <w:rFonts w:hint="eastAsia"/>
          <w:b/>
          <w:i/>
          <w:sz w:val="20"/>
          <w:szCs w:val="20"/>
        </w:rPr>
        <w:t>profile</w:t>
      </w:r>
      <w:r w:rsidR="00B25E42">
        <w:rPr>
          <w:b/>
          <w:i/>
          <w:sz w:val="20"/>
          <w:szCs w:val="20"/>
        </w:rPr>
        <w:t xml:space="preserve"> </w:t>
      </w:r>
      <w:r w:rsidR="00B25E42">
        <w:rPr>
          <w:rFonts w:hint="eastAsia"/>
          <w:b/>
          <w:i/>
          <w:sz w:val="20"/>
          <w:szCs w:val="20"/>
        </w:rPr>
        <w:t>for</w:t>
      </w:r>
      <w:r w:rsidR="00B25E42">
        <w:rPr>
          <w:b/>
          <w:i/>
          <w:sz w:val="20"/>
          <w:szCs w:val="20"/>
        </w:rPr>
        <w:t xml:space="preserve"> </w:t>
      </w:r>
      <w:proofErr w:type="spellStart"/>
      <w:r w:rsidR="00B25E42">
        <w:rPr>
          <w:rFonts w:hint="eastAsia"/>
          <w:b/>
          <w:i/>
          <w:sz w:val="20"/>
          <w:szCs w:val="20"/>
        </w:rPr>
        <w:t>e</w:t>
      </w:r>
      <w:r w:rsidR="00B25E42">
        <w:rPr>
          <w:b/>
          <w:i/>
          <w:sz w:val="20"/>
          <w:szCs w:val="20"/>
        </w:rPr>
        <w:t>SL</w:t>
      </w:r>
      <w:proofErr w:type="spellEnd"/>
      <w:r w:rsidR="00B25E42">
        <w:rPr>
          <w:b/>
          <w:i/>
          <w:sz w:val="20"/>
          <w:szCs w:val="20"/>
        </w:rPr>
        <w:t xml:space="preserve"> </w:t>
      </w:r>
      <w:r w:rsidR="00B25E42">
        <w:rPr>
          <w:rFonts w:hint="eastAsia"/>
          <w:b/>
          <w:i/>
          <w:sz w:val="20"/>
          <w:szCs w:val="20"/>
        </w:rPr>
        <w:t>evaluation</w:t>
      </w:r>
      <w:r w:rsidR="00B25E42">
        <w:rPr>
          <w:rFonts w:hint="eastAsia"/>
          <w:b/>
          <w:i/>
          <w:sz w:val="20"/>
          <w:szCs w:val="20"/>
        </w:rPr>
        <w:t>：</w:t>
      </w:r>
    </w:p>
    <w:tbl>
      <w:tblPr>
        <w:tblW w:w="8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410"/>
        <w:gridCol w:w="2410"/>
        <w:gridCol w:w="2327"/>
      </w:tblGrid>
      <w:tr w:rsidR="00200776" w14:paraId="295D5A97" w14:textId="77777777" w:rsidTr="001B3971">
        <w:trPr>
          <w:trHeight w:val="439"/>
          <w:jc w:val="center"/>
        </w:trPr>
        <w:tc>
          <w:tcPr>
            <w:tcW w:w="1129" w:type="dxa"/>
            <w:tcBorders>
              <w:bottom w:val="nil"/>
              <w:right w:val="nil"/>
            </w:tcBorders>
            <w:shd w:val="clear" w:color="auto" w:fill="5B9BD5"/>
          </w:tcPr>
          <w:p w14:paraId="3F9DC108" w14:textId="77777777" w:rsidR="00200776" w:rsidRDefault="00200776" w:rsidP="00620CAF">
            <w:pPr>
              <w:spacing w:after="160" w:line="259" w:lineRule="auto"/>
              <w:rPr>
                <w:rFonts w:ascii="Calibri" w:hAnsi="Calibri" w:cs="Calibri"/>
                <w:b/>
                <w:bCs/>
                <w:szCs w:val="20"/>
              </w:rPr>
            </w:pPr>
          </w:p>
        </w:tc>
        <w:tc>
          <w:tcPr>
            <w:tcW w:w="2410" w:type="dxa"/>
            <w:shd w:val="clear" w:color="auto" w:fill="5B9BD5"/>
            <w:vAlign w:val="center"/>
          </w:tcPr>
          <w:p w14:paraId="22033835" w14:textId="45FA7068" w:rsidR="00200776" w:rsidRDefault="00200776" w:rsidP="00620CAF">
            <w:pPr>
              <w:spacing w:after="160" w:line="259" w:lineRule="auto"/>
              <w:jc w:val="center"/>
              <w:rPr>
                <w:rFonts w:ascii="Calibri" w:hAnsi="Calibri" w:cs="Calibri"/>
                <w:b/>
                <w:bCs/>
                <w:szCs w:val="20"/>
              </w:rPr>
            </w:pPr>
            <w:r>
              <w:rPr>
                <w:rFonts w:ascii="Calibri" w:hAnsi="Calibri" w:cs="Calibri"/>
                <w:b/>
                <w:bCs/>
                <w:szCs w:val="20"/>
              </w:rPr>
              <w:t>P2V Only</w:t>
            </w:r>
          </w:p>
        </w:tc>
        <w:tc>
          <w:tcPr>
            <w:tcW w:w="2410" w:type="dxa"/>
            <w:shd w:val="clear" w:color="auto" w:fill="5B9BD5"/>
            <w:vAlign w:val="center"/>
          </w:tcPr>
          <w:p w14:paraId="70901D19" w14:textId="0A9C546D" w:rsidR="00200776" w:rsidRDefault="00200776" w:rsidP="00620CAF">
            <w:pPr>
              <w:spacing w:after="160" w:line="259" w:lineRule="auto"/>
              <w:jc w:val="center"/>
              <w:rPr>
                <w:rFonts w:ascii="Calibri" w:hAnsi="Calibri" w:cs="Calibri"/>
                <w:b/>
                <w:bCs/>
                <w:szCs w:val="20"/>
              </w:rPr>
            </w:pPr>
            <w:r>
              <w:rPr>
                <w:rFonts w:ascii="Calibri" w:eastAsia="Malgun Gothic" w:hAnsi="Calibri" w:cs="Calibri"/>
                <w:b/>
                <w:bCs/>
                <w:szCs w:val="20"/>
                <w:lang w:eastAsia="ko-KR"/>
              </w:rPr>
              <w:t>V2P Only</w:t>
            </w:r>
          </w:p>
        </w:tc>
        <w:tc>
          <w:tcPr>
            <w:tcW w:w="2327" w:type="dxa"/>
            <w:shd w:val="clear" w:color="auto" w:fill="5B9BD5"/>
          </w:tcPr>
          <w:p w14:paraId="51CFBB9D" w14:textId="1C4B513D" w:rsidR="00200776" w:rsidRDefault="00200776" w:rsidP="00620CAF">
            <w:pPr>
              <w:spacing w:after="160" w:line="259" w:lineRule="auto"/>
              <w:jc w:val="center"/>
              <w:rPr>
                <w:rFonts w:ascii="Calibri" w:hAnsi="Calibri" w:cs="Calibri"/>
                <w:b/>
                <w:bCs/>
                <w:szCs w:val="20"/>
              </w:rPr>
            </w:pPr>
            <w:r>
              <w:rPr>
                <w:rFonts w:ascii="Calibri" w:hAnsi="Calibri" w:cs="Calibri" w:hint="eastAsia"/>
                <w:b/>
                <w:bCs/>
                <w:szCs w:val="20"/>
              </w:rPr>
              <w:t>Mixture</w:t>
            </w:r>
            <w:r w:rsidR="001C3538">
              <w:rPr>
                <w:rFonts w:ascii="Calibri" w:hAnsi="Calibri" w:cs="Calibri"/>
                <w:b/>
                <w:bCs/>
                <w:szCs w:val="20"/>
              </w:rPr>
              <w:t>(P2</w:t>
            </w:r>
            <w:proofErr w:type="gramStart"/>
            <w:r w:rsidR="001C3538">
              <w:rPr>
                <w:rFonts w:ascii="Calibri" w:hAnsi="Calibri" w:cs="Calibri"/>
                <w:b/>
                <w:bCs/>
                <w:szCs w:val="20"/>
              </w:rPr>
              <w:t>V,V</w:t>
            </w:r>
            <w:proofErr w:type="gramEnd"/>
            <w:r w:rsidR="001C3538">
              <w:rPr>
                <w:rFonts w:ascii="Calibri" w:hAnsi="Calibri" w:cs="Calibri"/>
                <w:b/>
                <w:bCs/>
                <w:szCs w:val="20"/>
              </w:rPr>
              <w:t>2P,V2V)</w:t>
            </w:r>
          </w:p>
        </w:tc>
      </w:tr>
      <w:tr w:rsidR="00200776" w14:paraId="46CD2B35" w14:textId="77777777" w:rsidTr="001B3971">
        <w:trPr>
          <w:trHeight w:val="638"/>
          <w:jc w:val="center"/>
        </w:trPr>
        <w:tc>
          <w:tcPr>
            <w:tcW w:w="1129" w:type="dxa"/>
            <w:tcBorders>
              <w:top w:val="single" w:sz="4" w:space="0" w:color="5B9BD5"/>
              <w:bottom w:val="single" w:sz="4" w:space="0" w:color="5B9BD5"/>
              <w:right w:val="nil"/>
            </w:tcBorders>
            <w:shd w:val="clear" w:color="auto" w:fill="FFFFFF"/>
            <w:vAlign w:val="center"/>
          </w:tcPr>
          <w:p w14:paraId="7D69238D" w14:textId="77777777" w:rsidR="00200776" w:rsidRDefault="00200776" w:rsidP="00620CAF">
            <w:pPr>
              <w:pStyle w:val="Comments"/>
              <w:rPr>
                <w:b/>
                <w:bCs/>
                <w:i w:val="0"/>
                <w:szCs w:val="22"/>
              </w:rPr>
            </w:pPr>
            <w:proofErr w:type="spellStart"/>
            <w:r>
              <w:rPr>
                <w:b/>
                <w:bCs/>
                <w:i w:val="0"/>
                <w:szCs w:val="22"/>
              </w:rPr>
              <w:t>Sidelink</w:t>
            </w:r>
            <w:proofErr w:type="spellEnd"/>
            <w:r>
              <w:rPr>
                <w:b/>
                <w:bCs/>
                <w:i w:val="0"/>
                <w:szCs w:val="22"/>
              </w:rPr>
              <w:t xml:space="preserve"> frequency (GHz)</w:t>
            </w:r>
          </w:p>
        </w:tc>
        <w:tc>
          <w:tcPr>
            <w:tcW w:w="2410" w:type="dxa"/>
            <w:tcBorders>
              <w:top w:val="single" w:sz="4" w:space="0" w:color="5B9BD5"/>
              <w:bottom w:val="single" w:sz="4" w:space="0" w:color="5B9BD5"/>
            </w:tcBorders>
            <w:shd w:val="clear" w:color="auto" w:fill="auto"/>
            <w:vAlign w:val="center"/>
          </w:tcPr>
          <w:p w14:paraId="4585CA1D" w14:textId="3CC07DA3" w:rsidR="00200776" w:rsidRDefault="00200776" w:rsidP="00620CAF">
            <w:pPr>
              <w:pStyle w:val="Comments"/>
              <w:rPr>
                <w:rFonts w:eastAsia="Malgun Gothic"/>
                <w:i w:val="0"/>
                <w:szCs w:val="22"/>
                <w:lang w:eastAsia="ko-KR"/>
              </w:rPr>
            </w:pPr>
            <w:r>
              <w:rPr>
                <w:i w:val="0"/>
                <w:szCs w:val="22"/>
              </w:rPr>
              <w:t>6</w:t>
            </w:r>
          </w:p>
        </w:tc>
        <w:tc>
          <w:tcPr>
            <w:tcW w:w="2410" w:type="dxa"/>
            <w:tcBorders>
              <w:top w:val="single" w:sz="4" w:space="0" w:color="5B9BD5"/>
              <w:bottom w:val="single" w:sz="4" w:space="0" w:color="5B9BD5"/>
            </w:tcBorders>
            <w:shd w:val="clear" w:color="auto" w:fill="auto"/>
            <w:vAlign w:val="center"/>
          </w:tcPr>
          <w:p w14:paraId="38A797F9" w14:textId="5AD051E9" w:rsidR="00200776" w:rsidRDefault="00200776" w:rsidP="00620CAF">
            <w:pPr>
              <w:pStyle w:val="Comments"/>
              <w:rPr>
                <w:i w:val="0"/>
                <w:szCs w:val="22"/>
              </w:rPr>
            </w:pPr>
            <w:r>
              <w:rPr>
                <w:i w:val="0"/>
                <w:szCs w:val="22"/>
              </w:rPr>
              <w:t>6</w:t>
            </w:r>
          </w:p>
        </w:tc>
        <w:tc>
          <w:tcPr>
            <w:tcW w:w="2327" w:type="dxa"/>
            <w:tcBorders>
              <w:top w:val="single" w:sz="4" w:space="0" w:color="5B9BD5"/>
              <w:bottom w:val="single" w:sz="4" w:space="0" w:color="5B9BD5"/>
            </w:tcBorders>
            <w:shd w:val="clear" w:color="auto" w:fill="auto"/>
            <w:vAlign w:val="center"/>
          </w:tcPr>
          <w:p w14:paraId="4AC6C700" w14:textId="466F9F1C" w:rsidR="00200776" w:rsidRDefault="00200776" w:rsidP="00620CAF">
            <w:pPr>
              <w:pStyle w:val="Comments"/>
              <w:rPr>
                <w:i w:val="0"/>
                <w:szCs w:val="22"/>
              </w:rPr>
            </w:pPr>
            <w:r>
              <w:rPr>
                <w:i w:val="0"/>
                <w:szCs w:val="22"/>
              </w:rPr>
              <w:t>6</w:t>
            </w:r>
          </w:p>
        </w:tc>
      </w:tr>
      <w:tr w:rsidR="00200776" w14:paraId="034CCE29" w14:textId="77777777" w:rsidTr="001B3971">
        <w:trPr>
          <w:trHeight w:val="638"/>
          <w:jc w:val="center"/>
        </w:trPr>
        <w:tc>
          <w:tcPr>
            <w:tcW w:w="1129" w:type="dxa"/>
            <w:tcBorders>
              <w:right w:val="nil"/>
            </w:tcBorders>
            <w:shd w:val="clear" w:color="auto" w:fill="FFFFFF"/>
            <w:vAlign w:val="center"/>
          </w:tcPr>
          <w:p w14:paraId="47FF72C9" w14:textId="77777777" w:rsidR="00200776" w:rsidRDefault="00200776" w:rsidP="00620CAF">
            <w:pPr>
              <w:pStyle w:val="Comments"/>
              <w:rPr>
                <w:b/>
                <w:bCs/>
                <w:i w:val="0"/>
                <w:szCs w:val="22"/>
              </w:rPr>
            </w:pPr>
            <w:r>
              <w:rPr>
                <w:b/>
                <w:bCs/>
                <w:i w:val="0"/>
                <w:szCs w:val="22"/>
              </w:rPr>
              <w:t>Traffic models</w:t>
            </w:r>
          </w:p>
        </w:tc>
        <w:tc>
          <w:tcPr>
            <w:tcW w:w="2410" w:type="dxa"/>
            <w:shd w:val="clear" w:color="auto" w:fill="auto"/>
            <w:vAlign w:val="center"/>
          </w:tcPr>
          <w:p w14:paraId="03E6C486" w14:textId="77777777" w:rsidR="00E63EE3" w:rsidRPr="00E63EE3" w:rsidRDefault="00200776" w:rsidP="00E63EE3">
            <w:pPr>
              <w:pStyle w:val="Comments"/>
              <w:rPr>
                <w:i w:val="0"/>
                <w:szCs w:val="22"/>
              </w:rPr>
            </w:pPr>
            <w:r>
              <w:rPr>
                <w:i w:val="0"/>
                <w:szCs w:val="22"/>
              </w:rPr>
              <w:t xml:space="preserve">Periodic: </w:t>
            </w:r>
            <w:r w:rsidR="00E63EE3" w:rsidRPr="00E63EE3">
              <w:rPr>
                <w:i w:val="0"/>
                <w:szCs w:val="22"/>
              </w:rPr>
              <w:t>Traffic model for P-UE’s transmission specified in TS 36.885</w:t>
            </w:r>
          </w:p>
          <w:p w14:paraId="470E0BE4" w14:textId="4110B791" w:rsidR="00E63EE3" w:rsidRPr="00E63EE3" w:rsidRDefault="00E63EE3" w:rsidP="00E63EE3">
            <w:pPr>
              <w:pStyle w:val="Comments"/>
              <w:rPr>
                <w:i w:val="0"/>
                <w:szCs w:val="22"/>
              </w:rPr>
            </w:pPr>
            <w:r w:rsidRPr="00E63EE3">
              <w:rPr>
                <w:i w:val="0"/>
                <w:szCs w:val="22"/>
              </w:rPr>
              <w:t xml:space="preserve">−The message size is fixed at 300 bytes and </w:t>
            </w:r>
            <w:r w:rsidRPr="00E63EE3">
              <w:rPr>
                <w:i w:val="0"/>
                <w:szCs w:val="22"/>
              </w:rPr>
              <w:lastRenderedPageBreak/>
              <w:t xml:space="preserve">transmission frequency is 1 Hz </w:t>
            </w:r>
          </w:p>
          <w:p w14:paraId="2DE35D64" w14:textId="041DC950" w:rsidR="00200776" w:rsidRDefault="00E63EE3" w:rsidP="00E63EE3">
            <w:pPr>
              <w:pStyle w:val="Comments"/>
              <w:rPr>
                <w:i w:val="0"/>
                <w:szCs w:val="22"/>
              </w:rPr>
            </w:pPr>
            <w:proofErr w:type="gramStart"/>
            <w:r w:rsidRPr="00E63EE3">
              <w:rPr>
                <w:i w:val="0"/>
                <w:szCs w:val="22"/>
              </w:rPr>
              <w:t>−‘</w:t>
            </w:r>
            <w:proofErr w:type="gramEnd"/>
            <w:r w:rsidRPr="00E63EE3">
              <w:rPr>
                <w:i w:val="0"/>
                <w:szCs w:val="22"/>
              </w:rPr>
              <w:t>100ms’ latency</w:t>
            </w:r>
            <w:r w:rsidR="001B3971">
              <w:rPr>
                <w:i w:val="0"/>
                <w:szCs w:val="22"/>
              </w:rPr>
              <w:t xml:space="preserve"> </w:t>
            </w:r>
            <w:r w:rsidRPr="00E63EE3">
              <w:rPr>
                <w:i w:val="0"/>
                <w:szCs w:val="22"/>
              </w:rPr>
              <w:t>requirement</w:t>
            </w:r>
          </w:p>
          <w:p w14:paraId="05C0B804" w14:textId="45F5690B" w:rsidR="001B3971" w:rsidRDefault="001B3971" w:rsidP="00E63EE3">
            <w:pPr>
              <w:pStyle w:val="Comments"/>
              <w:rPr>
                <w:i w:val="0"/>
                <w:szCs w:val="22"/>
              </w:rPr>
            </w:pPr>
            <w:r w:rsidRPr="00E63EE3">
              <w:rPr>
                <w:i w:val="0"/>
                <w:szCs w:val="22"/>
              </w:rPr>
              <w:t>−</w:t>
            </w:r>
            <w:r w:rsidRPr="001B3971">
              <w:rPr>
                <w:i w:val="0"/>
                <w:szCs w:val="22"/>
              </w:rPr>
              <w:t>100% vehicles generate packets.</w:t>
            </w:r>
          </w:p>
          <w:p w14:paraId="6170F4D3" w14:textId="77777777" w:rsidR="001B3971" w:rsidRPr="001B3971" w:rsidRDefault="001B3971" w:rsidP="00E63EE3">
            <w:pPr>
              <w:pStyle w:val="Comments"/>
              <w:rPr>
                <w:rFonts w:eastAsiaTheme="minorEastAsia"/>
                <w:i w:val="0"/>
                <w:szCs w:val="22"/>
                <w:lang w:eastAsia="zh-CN"/>
              </w:rPr>
            </w:pPr>
          </w:p>
          <w:p w14:paraId="69384D17" w14:textId="49C6DB25" w:rsidR="00850DF6" w:rsidRPr="00850DF6" w:rsidRDefault="00200776" w:rsidP="00850DF6">
            <w:pPr>
              <w:pStyle w:val="Comments"/>
              <w:rPr>
                <w:i w:val="0"/>
                <w:szCs w:val="22"/>
              </w:rPr>
            </w:pPr>
            <w:r>
              <w:rPr>
                <w:i w:val="0"/>
                <w:szCs w:val="22"/>
              </w:rPr>
              <w:t>Aperiodic:</w:t>
            </w:r>
            <w:r w:rsidR="00850DF6">
              <w:t xml:space="preserve"> </w:t>
            </w:r>
            <w:r w:rsidR="00850DF6" w:rsidRPr="00850DF6">
              <w:rPr>
                <w:i w:val="0"/>
                <w:szCs w:val="22"/>
              </w:rPr>
              <w:t>Aperiodic Model 1 specified in TR37.885 with following changes:</w:t>
            </w:r>
          </w:p>
          <w:p w14:paraId="2FF24D23" w14:textId="6CD1F780" w:rsidR="00850DF6" w:rsidRPr="00850DF6" w:rsidRDefault="00850DF6" w:rsidP="00850DF6">
            <w:pPr>
              <w:pStyle w:val="Comments"/>
              <w:rPr>
                <w:i w:val="0"/>
                <w:szCs w:val="22"/>
              </w:rPr>
            </w:pPr>
            <w:r w:rsidRPr="00850DF6">
              <w:rPr>
                <w:i w:val="0"/>
                <w:szCs w:val="22"/>
              </w:rPr>
              <w:t xml:space="preserve">−Inter-packet arrival time: 250 </w:t>
            </w:r>
            <w:proofErr w:type="spellStart"/>
            <w:r w:rsidRPr="00850DF6">
              <w:rPr>
                <w:i w:val="0"/>
                <w:szCs w:val="22"/>
              </w:rPr>
              <w:t>ms</w:t>
            </w:r>
            <w:proofErr w:type="spellEnd"/>
            <w:r w:rsidRPr="00850DF6">
              <w:rPr>
                <w:i w:val="0"/>
                <w:szCs w:val="22"/>
              </w:rPr>
              <w:t xml:space="preserve"> + an exponential random variable with the mean of 250 </w:t>
            </w:r>
            <w:proofErr w:type="spellStart"/>
            <w:r w:rsidRPr="00850DF6">
              <w:rPr>
                <w:i w:val="0"/>
                <w:szCs w:val="22"/>
              </w:rPr>
              <w:t>ms</w:t>
            </w:r>
            <w:proofErr w:type="spellEnd"/>
          </w:p>
          <w:p w14:paraId="7D861320" w14:textId="4E10DA44" w:rsidR="00850DF6" w:rsidRPr="00850DF6" w:rsidRDefault="00850DF6" w:rsidP="00850DF6">
            <w:pPr>
              <w:pStyle w:val="Comments"/>
              <w:rPr>
                <w:i w:val="0"/>
                <w:szCs w:val="22"/>
              </w:rPr>
            </w:pPr>
            <w:r w:rsidRPr="00850DF6">
              <w:rPr>
                <w:i w:val="0"/>
                <w:szCs w:val="22"/>
              </w:rPr>
              <w:t>−Packet size: Uniformly random in the range between 200 bytes and 800 bytes with the quantization step of 200 bytes</w:t>
            </w:r>
          </w:p>
          <w:p w14:paraId="08046744" w14:textId="1399FF2B" w:rsidR="001B3971" w:rsidRDefault="00850DF6" w:rsidP="00850DF6">
            <w:pPr>
              <w:pStyle w:val="Comments"/>
              <w:rPr>
                <w:rFonts w:eastAsia="Malgun Gothic"/>
                <w:i w:val="0"/>
                <w:szCs w:val="22"/>
                <w:lang w:eastAsia="ko-KR"/>
              </w:rPr>
            </w:pPr>
            <w:r w:rsidRPr="00850DF6">
              <w:rPr>
                <w:i w:val="0"/>
                <w:szCs w:val="22"/>
              </w:rPr>
              <w:t xml:space="preserve">−Latency requirement: 100 </w:t>
            </w:r>
            <w:proofErr w:type="spellStart"/>
            <w:r w:rsidRPr="00850DF6">
              <w:rPr>
                <w:i w:val="0"/>
                <w:szCs w:val="22"/>
              </w:rPr>
              <w:t>ms</w:t>
            </w:r>
            <w:proofErr w:type="spellEnd"/>
          </w:p>
          <w:p w14:paraId="488988D7" w14:textId="2901D281" w:rsidR="00850DF6" w:rsidRDefault="00850DF6" w:rsidP="00850DF6">
            <w:pPr>
              <w:pStyle w:val="Comments"/>
              <w:rPr>
                <w:i w:val="0"/>
                <w:szCs w:val="22"/>
              </w:rPr>
            </w:pPr>
            <w:r w:rsidRPr="00E63EE3">
              <w:rPr>
                <w:i w:val="0"/>
                <w:szCs w:val="22"/>
              </w:rPr>
              <w:t>−</w:t>
            </w:r>
            <w:r w:rsidRPr="001B3971">
              <w:rPr>
                <w:i w:val="0"/>
                <w:szCs w:val="22"/>
              </w:rPr>
              <w:t>100% vehicles generate packets.</w:t>
            </w:r>
          </w:p>
          <w:p w14:paraId="3C29CFFB" w14:textId="23D19E7B" w:rsidR="001B3971" w:rsidRDefault="001B3971" w:rsidP="00620CAF">
            <w:pPr>
              <w:pStyle w:val="Comments"/>
              <w:rPr>
                <w:rFonts w:eastAsia="Malgun Gothic"/>
                <w:i w:val="0"/>
                <w:szCs w:val="22"/>
                <w:lang w:eastAsia="ko-KR"/>
              </w:rPr>
            </w:pPr>
          </w:p>
          <w:p w14:paraId="3BB99DAA" w14:textId="703902F0" w:rsidR="007E4C0D" w:rsidRPr="007E4C0D" w:rsidRDefault="007E4C0D" w:rsidP="00620CAF">
            <w:pPr>
              <w:pStyle w:val="Comments"/>
              <w:rPr>
                <w:rFonts w:eastAsiaTheme="minorEastAsia"/>
                <w:i w:val="0"/>
                <w:szCs w:val="22"/>
                <w:lang w:eastAsia="zh-CN"/>
              </w:rPr>
            </w:pPr>
            <w:r>
              <w:rPr>
                <w:rFonts w:eastAsiaTheme="minorEastAsia"/>
                <w:i w:val="0"/>
                <w:szCs w:val="22"/>
                <w:lang w:eastAsia="zh-CN"/>
              </w:rPr>
              <w:t>Note:</w:t>
            </w:r>
          </w:p>
          <w:p w14:paraId="7D956F01" w14:textId="597E21E4" w:rsidR="00DF393D" w:rsidRPr="00DF393D" w:rsidRDefault="00DF393D" w:rsidP="00620CAF">
            <w:pPr>
              <w:pStyle w:val="Comments"/>
              <w:rPr>
                <w:rFonts w:eastAsiaTheme="minorEastAsia"/>
                <w:i w:val="0"/>
                <w:szCs w:val="22"/>
                <w:lang w:eastAsia="zh-CN"/>
              </w:rPr>
            </w:pPr>
            <w:r>
              <w:rPr>
                <w:rFonts w:eastAsiaTheme="minorEastAsia"/>
                <w:i w:val="0"/>
                <w:szCs w:val="22"/>
                <w:lang w:eastAsia="zh-CN"/>
              </w:rPr>
              <w:t xml:space="preserve">All PUEs </w:t>
            </w:r>
            <w:r w:rsidR="003751C0">
              <w:rPr>
                <w:rFonts w:eastAsiaTheme="minorEastAsia"/>
                <w:i w:val="0"/>
                <w:szCs w:val="22"/>
                <w:lang w:eastAsia="zh-CN"/>
              </w:rPr>
              <w:t>use</w:t>
            </w:r>
            <w:r>
              <w:rPr>
                <w:rFonts w:eastAsiaTheme="minorEastAsia"/>
                <w:i w:val="0"/>
                <w:szCs w:val="22"/>
                <w:lang w:eastAsia="zh-CN"/>
              </w:rPr>
              <w:t xml:space="preserve"> the same traffic</w:t>
            </w:r>
            <w:r w:rsidR="00A45749">
              <w:rPr>
                <w:rFonts w:eastAsiaTheme="minorEastAsia"/>
                <w:i w:val="0"/>
                <w:szCs w:val="22"/>
                <w:lang w:eastAsia="zh-CN"/>
              </w:rPr>
              <w:t xml:space="preserve"> for simplicity.</w:t>
            </w:r>
          </w:p>
          <w:p w14:paraId="59696597" w14:textId="77777777" w:rsidR="00200776" w:rsidRDefault="00200776" w:rsidP="00620CAF">
            <w:pPr>
              <w:pStyle w:val="Comments"/>
              <w:rPr>
                <w:rFonts w:eastAsia="Malgun Gothic"/>
                <w:i w:val="0"/>
                <w:szCs w:val="22"/>
                <w:lang w:eastAsia="ko-KR"/>
              </w:rPr>
            </w:pPr>
            <w:r>
              <w:rPr>
                <w:rFonts w:eastAsia="Malgun Gothic" w:hint="eastAsia"/>
                <w:i w:val="0"/>
                <w:szCs w:val="22"/>
                <w:lang w:eastAsia="ko-KR"/>
              </w:rPr>
              <w:t>Periodic and aperiodic traffic are simulated separately.</w:t>
            </w:r>
          </w:p>
        </w:tc>
        <w:tc>
          <w:tcPr>
            <w:tcW w:w="2410" w:type="dxa"/>
            <w:shd w:val="clear" w:color="auto" w:fill="auto"/>
            <w:vAlign w:val="center"/>
          </w:tcPr>
          <w:p w14:paraId="3B6B2B18" w14:textId="77777777" w:rsidR="00200776" w:rsidRDefault="00200776" w:rsidP="00620CAF">
            <w:pPr>
              <w:pStyle w:val="Comments"/>
              <w:rPr>
                <w:rFonts w:eastAsia="Malgun Gothic"/>
                <w:i w:val="0"/>
                <w:szCs w:val="22"/>
                <w:lang w:eastAsia="ko-KR"/>
              </w:rPr>
            </w:pPr>
            <w:r>
              <w:rPr>
                <w:i w:val="0"/>
                <w:szCs w:val="22"/>
              </w:rPr>
              <w:lastRenderedPageBreak/>
              <w:t xml:space="preserve">Periodic: Medium intensity; </w:t>
            </w:r>
            <w:r>
              <w:rPr>
                <w:rFonts w:eastAsia="Malgun Gothic" w:hint="eastAsia"/>
                <w:i w:val="0"/>
                <w:szCs w:val="22"/>
                <w:lang w:eastAsia="ko-KR"/>
              </w:rPr>
              <w:t>[5</w:t>
            </w:r>
            <w:r>
              <w:rPr>
                <w:i w:val="0"/>
                <w:szCs w:val="22"/>
              </w:rPr>
              <w:t>0</w:t>
            </w:r>
            <w:r>
              <w:rPr>
                <w:rFonts w:eastAsia="Malgun Gothic" w:hint="eastAsia"/>
                <w:i w:val="0"/>
                <w:szCs w:val="22"/>
                <w:lang w:eastAsia="ko-KR"/>
              </w:rPr>
              <w:t>]</w:t>
            </w:r>
            <w:r>
              <w:rPr>
                <w:i w:val="0"/>
                <w:szCs w:val="22"/>
              </w:rPr>
              <w:t xml:space="preserve"> </w:t>
            </w:r>
            <w:proofErr w:type="spellStart"/>
            <w:r>
              <w:rPr>
                <w:i w:val="0"/>
                <w:szCs w:val="22"/>
              </w:rPr>
              <w:t>ms</w:t>
            </w:r>
            <w:proofErr w:type="spellEnd"/>
            <w:r>
              <w:rPr>
                <w:i w:val="0"/>
                <w:szCs w:val="22"/>
              </w:rPr>
              <w:t xml:space="preserve"> inter-packet arrival</w:t>
            </w:r>
            <w:r>
              <w:rPr>
                <w:rFonts w:eastAsia="Malgun Gothic" w:hint="eastAsia"/>
                <w:i w:val="0"/>
                <w:szCs w:val="22"/>
                <w:lang w:eastAsia="ko-KR"/>
              </w:rPr>
              <w:t>, [</w:t>
            </w:r>
            <w:proofErr w:type="gramStart"/>
            <w:r>
              <w:rPr>
                <w:rFonts w:eastAsia="Malgun Gothic" w:hint="eastAsia"/>
                <w:i w:val="0"/>
                <w:szCs w:val="22"/>
                <w:lang w:eastAsia="ko-KR"/>
              </w:rPr>
              <w:t>50]%</w:t>
            </w:r>
            <w:proofErr w:type="gramEnd"/>
            <w:r>
              <w:rPr>
                <w:rFonts w:eastAsia="Malgun Gothic" w:hint="eastAsia"/>
                <w:i w:val="0"/>
                <w:szCs w:val="22"/>
                <w:lang w:eastAsia="ko-KR"/>
              </w:rPr>
              <w:t xml:space="preserve"> vehicles generate packets.</w:t>
            </w:r>
          </w:p>
          <w:p w14:paraId="19611E60" w14:textId="7EE0C22D" w:rsidR="00200776" w:rsidRDefault="00200776" w:rsidP="00620CAF">
            <w:pPr>
              <w:pStyle w:val="Comments"/>
              <w:rPr>
                <w:rFonts w:eastAsia="Malgun Gothic"/>
                <w:i w:val="0"/>
                <w:szCs w:val="22"/>
                <w:lang w:eastAsia="ko-KR"/>
              </w:rPr>
            </w:pPr>
            <w:r>
              <w:rPr>
                <w:i w:val="0"/>
                <w:szCs w:val="22"/>
              </w:rPr>
              <w:lastRenderedPageBreak/>
              <w:t>Aperiodic: Medium intensity</w:t>
            </w:r>
            <w:r>
              <w:rPr>
                <w:rFonts w:eastAsia="Malgun Gothic" w:hint="eastAsia"/>
                <w:i w:val="0"/>
                <w:szCs w:val="22"/>
                <w:lang w:eastAsia="ko-KR"/>
              </w:rPr>
              <w:t>, 100% vehicles generate packets.</w:t>
            </w:r>
          </w:p>
          <w:p w14:paraId="0F863FE5" w14:textId="3EF236E7" w:rsidR="003751C0" w:rsidRDefault="003751C0" w:rsidP="00620CAF">
            <w:pPr>
              <w:pStyle w:val="Comments"/>
              <w:rPr>
                <w:rFonts w:eastAsia="Malgun Gothic"/>
                <w:i w:val="0"/>
                <w:szCs w:val="22"/>
                <w:lang w:eastAsia="ko-KR"/>
              </w:rPr>
            </w:pPr>
          </w:p>
          <w:p w14:paraId="6D310D5D" w14:textId="155E8898" w:rsidR="007E4C0D" w:rsidRPr="007E4C0D" w:rsidRDefault="007E4C0D" w:rsidP="00620CAF">
            <w:pPr>
              <w:pStyle w:val="Comments"/>
              <w:rPr>
                <w:rFonts w:eastAsiaTheme="minorEastAsia"/>
                <w:i w:val="0"/>
                <w:szCs w:val="22"/>
                <w:lang w:eastAsia="zh-CN"/>
              </w:rPr>
            </w:pPr>
            <w:r>
              <w:rPr>
                <w:rFonts w:eastAsiaTheme="minorEastAsia"/>
                <w:i w:val="0"/>
                <w:szCs w:val="22"/>
                <w:lang w:eastAsia="zh-CN"/>
              </w:rPr>
              <w:t>Note:</w:t>
            </w:r>
          </w:p>
          <w:p w14:paraId="472175BD" w14:textId="1020F325" w:rsidR="003751C0" w:rsidRPr="003751C0" w:rsidRDefault="003751C0" w:rsidP="00620CAF">
            <w:pPr>
              <w:pStyle w:val="Comments"/>
              <w:rPr>
                <w:rFonts w:eastAsiaTheme="minorEastAsia"/>
                <w:i w:val="0"/>
                <w:szCs w:val="22"/>
                <w:lang w:eastAsia="zh-CN"/>
              </w:rPr>
            </w:pPr>
            <w:r>
              <w:rPr>
                <w:rFonts w:eastAsiaTheme="minorEastAsia" w:hint="eastAsia"/>
                <w:i w:val="0"/>
                <w:szCs w:val="22"/>
                <w:lang w:eastAsia="zh-CN"/>
              </w:rPr>
              <w:t>A</w:t>
            </w:r>
            <w:r>
              <w:rPr>
                <w:rFonts w:eastAsiaTheme="minorEastAsia"/>
                <w:i w:val="0"/>
                <w:szCs w:val="22"/>
                <w:lang w:eastAsia="zh-CN"/>
              </w:rPr>
              <w:t>ll VUEs use the same traffic for simplicity</w:t>
            </w:r>
          </w:p>
          <w:p w14:paraId="3DD6F682" w14:textId="77777777" w:rsidR="00200776" w:rsidRDefault="00200776" w:rsidP="00620CAF">
            <w:pPr>
              <w:pStyle w:val="Comments"/>
              <w:rPr>
                <w:i w:val="0"/>
                <w:szCs w:val="22"/>
              </w:rPr>
            </w:pPr>
            <w:r>
              <w:rPr>
                <w:rFonts w:eastAsia="Malgun Gothic" w:hint="eastAsia"/>
                <w:i w:val="0"/>
                <w:szCs w:val="22"/>
                <w:lang w:eastAsia="ko-KR"/>
              </w:rPr>
              <w:t>Periodic and aperiodic traffic are simulated separately.</w:t>
            </w:r>
          </w:p>
        </w:tc>
        <w:tc>
          <w:tcPr>
            <w:tcW w:w="2327" w:type="dxa"/>
            <w:shd w:val="clear" w:color="auto" w:fill="auto"/>
          </w:tcPr>
          <w:p w14:paraId="49E53EB8" w14:textId="7AA403C3" w:rsidR="00E2297B" w:rsidRDefault="00E2297B" w:rsidP="00E2297B">
            <w:pPr>
              <w:pStyle w:val="Comments"/>
              <w:rPr>
                <w:rFonts w:eastAsia="Malgun Gothic"/>
                <w:i w:val="0"/>
                <w:szCs w:val="22"/>
                <w:lang w:eastAsia="ko-KR"/>
              </w:rPr>
            </w:pPr>
            <w:r>
              <w:rPr>
                <w:rFonts w:eastAsiaTheme="minorEastAsia" w:hint="eastAsia"/>
                <w:i w:val="0"/>
                <w:szCs w:val="22"/>
                <w:lang w:eastAsia="zh-CN"/>
              </w:rPr>
              <w:lastRenderedPageBreak/>
              <w:t>P</w:t>
            </w:r>
            <w:r>
              <w:rPr>
                <w:rFonts w:eastAsiaTheme="minorEastAsia"/>
                <w:i w:val="0"/>
                <w:szCs w:val="22"/>
                <w:lang w:eastAsia="zh-CN"/>
              </w:rPr>
              <w:t>eriodic traffic for VUE:</w:t>
            </w:r>
            <w:r>
              <w:rPr>
                <w:i w:val="0"/>
                <w:szCs w:val="22"/>
              </w:rPr>
              <w:t xml:space="preserve"> Medium intensity; </w:t>
            </w:r>
            <w:r>
              <w:rPr>
                <w:rFonts w:eastAsia="Malgun Gothic" w:hint="eastAsia"/>
                <w:i w:val="0"/>
                <w:szCs w:val="22"/>
                <w:lang w:eastAsia="ko-KR"/>
              </w:rPr>
              <w:t>[5</w:t>
            </w:r>
            <w:r>
              <w:rPr>
                <w:i w:val="0"/>
                <w:szCs w:val="22"/>
              </w:rPr>
              <w:t>0</w:t>
            </w:r>
            <w:r>
              <w:rPr>
                <w:rFonts w:eastAsia="Malgun Gothic" w:hint="eastAsia"/>
                <w:i w:val="0"/>
                <w:szCs w:val="22"/>
                <w:lang w:eastAsia="ko-KR"/>
              </w:rPr>
              <w:t>]</w:t>
            </w:r>
            <w:r>
              <w:rPr>
                <w:i w:val="0"/>
                <w:szCs w:val="22"/>
              </w:rPr>
              <w:t xml:space="preserve"> </w:t>
            </w:r>
            <w:proofErr w:type="spellStart"/>
            <w:r>
              <w:rPr>
                <w:i w:val="0"/>
                <w:szCs w:val="22"/>
              </w:rPr>
              <w:t>ms</w:t>
            </w:r>
            <w:proofErr w:type="spellEnd"/>
            <w:r>
              <w:rPr>
                <w:i w:val="0"/>
                <w:szCs w:val="22"/>
              </w:rPr>
              <w:t xml:space="preserve"> inter-packet arrival</w:t>
            </w:r>
            <w:r>
              <w:rPr>
                <w:rFonts w:eastAsia="Malgun Gothic" w:hint="eastAsia"/>
                <w:i w:val="0"/>
                <w:szCs w:val="22"/>
                <w:lang w:eastAsia="ko-KR"/>
              </w:rPr>
              <w:t>, [</w:t>
            </w:r>
            <w:proofErr w:type="gramStart"/>
            <w:r>
              <w:rPr>
                <w:rFonts w:eastAsia="Malgun Gothic" w:hint="eastAsia"/>
                <w:i w:val="0"/>
                <w:szCs w:val="22"/>
                <w:lang w:eastAsia="ko-KR"/>
              </w:rPr>
              <w:t>50]%</w:t>
            </w:r>
            <w:proofErr w:type="gramEnd"/>
            <w:r>
              <w:rPr>
                <w:rFonts w:eastAsia="Malgun Gothic" w:hint="eastAsia"/>
                <w:i w:val="0"/>
                <w:szCs w:val="22"/>
                <w:lang w:eastAsia="ko-KR"/>
              </w:rPr>
              <w:t xml:space="preserve"> vehicles generate packets.</w:t>
            </w:r>
          </w:p>
          <w:p w14:paraId="7394B599" w14:textId="77777777" w:rsidR="00200776" w:rsidRPr="00E2297B" w:rsidRDefault="00200776" w:rsidP="00620CAF">
            <w:pPr>
              <w:pStyle w:val="Comments"/>
              <w:rPr>
                <w:rFonts w:eastAsiaTheme="minorEastAsia"/>
                <w:i w:val="0"/>
                <w:szCs w:val="22"/>
                <w:lang w:eastAsia="zh-CN"/>
              </w:rPr>
            </w:pPr>
          </w:p>
          <w:p w14:paraId="5D009A7F" w14:textId="7B33DEFD" w:rsidR="00E2297B" w:rsidRDefault="00E2297B" w:rsidP="00E2297B">
            <w:pPr>
              <w:pStyle w:val="Comments"/>
              <w:rPr>
                <w:rFonts w:eastAsia="Malgun Gothic"/>
                <w:i w:val="0"/>
                <w:szCs w:val="22"/>
                <w:lang w:eastAsia="ko-KR"/>
              </w:rPr>
            </w:pPr>
            <w:r>
              <w:rPr>
                <w:rFonts w:eastAsiaTheme="minorEastAsia" w:hint="eastAsia"/>
                <w:i w:val="0"/>
                <w:szCs w:val="22"/>
                <w:lang w:eastAsia="zh-CN"/>
              </w:rPr>
              <w:t>A</w:t>
            </w:r>
            <w:r>
              <w:rPr>
                <w:rFonts w:eastAsiaTheme="minorEastAsia"/>
                <w:i w:val="0"/>
                <w:szCs w:val="22"/>
                <w:lang w:eastAsia="zh-CN"/>
              </w:rPr>
              <w:t>periodic traffic for VUE:</w:t>
            </w:r>
            <w:r>
              <w:rPr>
                <w:i w:val="0"/>
                <w:szCs w:val="22"/>
              </w:rPr>
              <w:t xml:space="preserve"> Medium intensity</w:t>
            </w:r>
            <w:r>
              <w:rPr>
                <w:rFonts w:eastAsia="Malgun Gothic" w:hint="eastAsia"/>
                <w:i w:val="0"/>
                <w:szCs w:val="22"/>
                <w:lang w:eastAsia="ko-KR"/>
              </w:rPr>
              <w:t>, 100% vehicles generate packets.</w:t>
            </w:r>
          </w:p>
          <w:p w14:paraId="32B22874" w14:textId="77777777" w:rsidR="00E2297B" w:rsidRDefault="00E2297B" w:rsidP="00620CAF">
            <w:pPr>
              <w:pStyle w:val="Comments"/>
              <w:rPr>
                <w:rFonts w:eastAsiaTheme="minorEastAsia"/>
                <w:i w:val="0"/>
                <w:szCs w:val="22"/>
                <w:lang w:eastAsia="zh-CN"/>
              </w:rPr>
            </w:pPr>
          </w:p>
          <w:p w14:paraId="1FB261D9" w14:textId="77777777" w:rsidR="00E2297B" w:rsidRDefault="00E2297B" w:rsidP="00620CAF">
            <w:pPr>
              <w:pStyle w:val="Comments"/>
              <w:rPr>
                <w:rFonts w:eastAsiaTheme="minorEastAsia"/>
                <w:i w:val="0"/>
                <w:szCs w:val="22"/>
                <w:lang w:eastAsia="zh-CN"/>
              </w:rPr>
            </w:pPr>
          </w:p>
          <w:p w14:paraId="6E10DC10" w14:textId="77777777" w:rsidR="00E2297B" w:rsidRDefault="00E2297B" w:rsidP="00620CAF">
            <w:pPr>
              <w:pStyle w:val="Comments"/>
              <w:rPr>
                <w:rFonts w:eastAsiaTheme="minorEastAsia"/>
                <w:i w:val="0"/>
                <w:szCs w:val="22"/>
                <w:lang w:eastAsia="zh-CN"/>
              </w:rPr>
            </w:pPr>
            <w:r>
              <w:rPr>
                <w:rFonts w:eastAsiaTheme="minorEastAsia"/>
                <w:i w:val="0"/>
                <w:szCs w:val="22"/>
                <w:lang w:eastAsia="zh-CN"/>
              </w:rPr>
              <w:t>Periodic traffic for PUE:</w:t>
            </w:r>
          </w:p>
          <w:p w14:paraId="2ED9E459" w14:textId="77777777" w:rsidR="00E2297B" w:rsidRPr="00E63EE3" w:rsidRDefault="00E2297B" w:rsidP="00E2297B">
            <w:pPr>
              <w:pStyle w:val="Comments"/>
              <w:rPr>
                <w:i w:val="0"/>
                <w:szCs w:val="22"/>
              </w:rPr>
            </w:pPr>
            <w:r w:rsidRPr="00E63EE3">
              <w:rPr>
                <w:i w:val="0"/>
                <w:szCs w:val="22"/>
              </w:rPr>
              <w:t>Traffic model for P-UE’s transmission specified in TS 36.885</w:t>
            </w:r>
          </w:p>
          <w:p w14:paraId="781A085D" w14:textId="77777777" w:rsidR="00E2297B" w:rsidRPr="00E63EE3" w:rsidRDefault="00E2297B" w:rsidP="00E2297B">
            <w:pPr>
              <w:pStyle w:val="Comments"/>
              <w:rPr>
                <w:i w:val="0"/>
                <w:szCs w:val="22"/>
              </w:rPr>
            </w:pPr>
            <w:r w:rsidRPr="00E63EE3">
              <w:rPr>
                <w:i w:val="0"/>
                <w:szCs w:val="22"/>
              </w:rPr>
              <w:t xml:space="preserve">−The message size is fixed at 300 bytes and transmission frequency is 1 Hz </w:t>
            </w:r>
          </w:p>
          <w:p w14:paraId="19BFE1EB" w14:textId="77777777" w:rsidR="00E2297B" w:rsidRDefault="00E2297B" w:rsidP="00E2297B">
            <w:pPr>
              <w:pStyle w:val="Comments"/>
              <w:rPr>
                <w:i w:val="0"/>
                <w:szCs w:val="22"/>
              </w:rPr>
            </w:pPr>
            <w:proofErr w:type="gramStart"/>
            <w:r w:rsidRPr="00E63EE3">
              <w:rPr>
                <w:i w:val="0"/>
                <w:szCs w:val="22"/>
              </w:rPr>
              <w:t>−‘</w:t>
            </w:r>
            <w:proofErr w:type="gramEnd"/>
            <w:r w:rsidRPr="00E63EE3">
              <w:rPr>
                <w:i w:val="0"/>
                <w:szCs w:val="22"/>
              </w:rPr>
              <w:t>100ms’ latency</w:t>
            </w:r>
            <w:r>
              <w:rPr>
                <w:i w:val="0"/>
                <w:szCs w:val="22"/>
              </w:rPr>
              <w:t xml:space="preserve"> </w:t>
            </w:r>
            <w:r w:rsidRPr="00E63EE3">
              <w:rPr>
                <w:i w:val="0"/>
                <w:szCs w:val="22"/>
              </w:rPr>
              <w:t>requirement</w:t>
            </w:r>
          </w:p>
          <w:p w14:paraId="714AB57B" w14:textId="72CB9E17" w:rsidR="00E2297B" w:rsidRDefault="00E2297B" w:rsidP="00E2297B">
            <w:pPr>
              <w:pStyle w:val="Comments"/>
              <w:rPr>
                <w:i w:val="0"/>
                <w:szCs w:val="22"/>
              </w:rPr>
            </w:pPr>
            <w:r w:rsidRPr="00E63EE3">
              <w:rPr>
                <w:i w:val="0"/>
                <w:szCs w:val="22"/>
              </w:rPr>
              <w:t>−</w:t>
            </w:r>
            <w:r w:rsidRPr="001B3971">
              <w:rPr>
                <w:i w:val="0"/>
                <w:szCs w:val="22"/>
              </w:rPr>
              <w:t>100% vehicles generate packets.</w:t>
            </w:r>
          </w:p>
          <w:p w14:paraId="4553D35A" w14:textId="77777777" w:rsidR="00E2297B" w:rsidRDefault="00E2297B" w:rsidP="00620CAF">
            <w:pPr>
              <w:pStyle w:val="Comments"/>
              <w:rPr>
                <w:rFonts w:eastAsiaTheme="minorEastAsia"/>
                <w:i w:val="0"/>
                <w:szCs w:val="22"/>
                <w:lang w:eastAsia="zh-CN"/>
              </w:rPr>
            </w:pPr>
          </w:p>
          <w:p w14:paraId="04FB588D" w14:textId="6FA3F074" w:rsidR="00E2297B" w:rsidRDefault="00E2297B" w:rsidP="00E2297B">
            <w:pPr>
              <w:pStyle w:val="Comments"/>
              <w:rPr>
                <w:rFonts w:eastAsiaTheme="minorEastAsia"/>
                <w:i w:val="0"/>
                <w:szCs w:val="22"/>
                <w:lang w:eastAsia="zh-CN"/>
              </w:rPr>
            </w:pPr>
            <w:r>
              <w:rPr>
                <w:rFonts w:eastAsiaTheme="minorEastAsia"/>
                <w:i w:val="0"/>
                <w:szCs w:val="22"/>
                <w:lang w:eastAsia="zh-CN"/>
              </w:rPr>
              <w:t>Aperiodic traffic for PUE:</w:t>
            </w:r>
          </w:p>
          <w:p w14:paraId="507960ED" w14:textId="77777777" w:rsidR="00E2297B" w:rsidRPr="00850DF6" w:rsidRDefault="00E2297B" w:rsidP="00E2297B">
            <w:pPr>
              <w:pStyle w:val="Comments"/>
              <w:rPr>
                <w:i w:val="0"/>
                <w:szCs w:val="22"/>
              </w:rPr>
            </w:pPr>
            <w:r w:rsidRPr="00850DF6">
              <w:rPr>
                <w:i w:val="0"/>
                <w:szCs w:val="22"/>
              </w:rPr>
              <w:t>Aperiodic Model 1 specified in TR37.885 with following changes:</w:t>
            </w:r>
          </w:p>
          <w:p w14:paraId="5B88485A" w14:textId="77777777" w:rsidR="00E2297B" w:rsidRPr="00850DF6" w:rsidRDefault="00E2297B" w:rsidP="00E2297B">
            <w:pPr>
              <w:pStyle w:val="Comments"/>
              <w:rPr>
                <w:i w:val="0"/>
                <w:szCs w:val="22"/>
              </w:rPr>
            </w:pPr>
            <w:r w:rsidRPr="00850DF6">
              <w:rPr>
                <w:i w:val="0"/>
                <w:szCs w:val="22"/>
              </w:rPr>
              <w:t xml:space="preserve">−Inter-packet arrival time: 250 </w:t>
            </w:r>
            <w:proofErr w:type="spellStart"/>
            <w:r w:rsidRPr="00850DF6">
              <w:rPr>
                <w:i w:val="0"/>
                <w:szCs w:val="22"/>
              </w:rPr>
              <w:t>ms</w:t>
            </w:r>
            <w:proofErr w:type="spellEnd"/>
            <w:r w:rsidRPr="00850DF6">
              <w:rPr>
                <w:i w:val="0"/>
                <w:szCs w:val="22"/>
              </w:rPr>
              <w:t xml:space="preserve"> + an exponential random variable with the mean of 250 </w:t>
            </w:r>
            <w:proofErr w:type="spellStart"/>
            <w:r w:rsidRPr="00850DF6">
              <w:rPr>
                <w:i w:val="0"/>
                <w:szCs w:val="22"/>
              </w:rPr>
              <w:t>ms</w:t>
            </w:r>
            <w:proofErr w:type="spellEnd"/>
          </w:p>
          <w:p w14:paraId="164C7FE3" w14:textId="77777777" w:rsidR="00E2297B" w:rsidRPr="00850DF6" w:rsidRDefault="00E2297B" w:rsidP="00E2297B">
            <w:pPr>
              <w:pStyle w:val="Comments"/>
              <w:rPr>
                <w:i w:val="0"/>
                <w:szCs w:val="22"/>
              </w:rPr>
            </w:pPr>
            <w:r w:rsidRPr="00850DF6">
              <w:rPr>
                <w:i w:val="0"/>
                <w:szCs w:val="22"/>
              </w:rPr>
              <w:t>−Packet size: Uniformly random in the range between 200 bytes and 800 bytes with the quantization step of 200 bytes</w:t>
            </w:r>
          </w:p>
          <w:p w14:paraId="0FD2DD1E" w14:textId="087CC30F" w:rsidR="00E2297B" w:rsidRDefault="00E2297B" w:rsidP="00E2297B">
            <w:pPr>
              <w:pStyle w:val="Comments"/>
              <w:rPr>
                <w:rFonts w:eastAsia="Malgun Gothic"/>
                <w:i w:val="0"/>
                <w:szCs w:val="22"/>
                <w:lang w:eastAsia="ko-KR"/>
              </w:rPr>
            </w:pPr>
            <w:r w:rsidRPr="00850DF6">
              <w:rPr>
                <w:i w:val="0"/>
                <w:szCs w:val="22"/>
              </w:rPr>
              <w:t xml:space="preserve">−Latency requirement: 100 </w:t>
            </w:r>
            <w:proofErr w:type="spellStart"/>
            <w:r w:rsidRPr="00850DF6">
              <w:rPr>
                <w:i w:val="0"/>
                <w:szCs w:val="22"/>
              </w:rPr>
              <w:t>ms</w:t>
            </w:r>
            <w:proofErr w:type="spellEnd"/>
          </w:p>
          <w:p w14:paraId="27797D79" w14:textId="45249F58" w:rsidR="00E2297B" w:rsidRDefault="00E2297B" w:rsidP="00E2297B">
            <w:pPr>
              <w:pStyle w:val="Comments"/>
              <w:rPr>
                <w:i w:val="0"/>
                <w:szCs w:val="22"/>
              </w:rPr>
            </w:pPr>
            <w:r w:rsidRPr="00E63EE3">
              <w:rPr>
                <w:i w:val="0"/>
                <w:szCs w:val="22"/>
              </w:rPr>
              <w:t>−</w:t>
            </w:r>
            <w:r w:rsidRPr="001B3971">
              <w:rPr>
                <w:i w:val="0"/>
                <w:szCs w:val="22"/>
              </w:rPr>
              <w:t>100% vehicles generate packets.</w:t>
            </w:r>
          </w:p>
          <w:p w14:paraId="1DC8C305" w14:textId="66AAE16B" w:rsidR="00E2297B" w:rsidRDefault="00E2297B" w:rsidP="00620CAF">
            <w:pPr>
              <w:pStyle w:val="Comments"/>
              <w:rPr>
                <w:rFonts w:eastAsiaTheme="minorEastAsia"/>
                <w:i w:val="0"/>
                <w:szCs w:val="22"/>
                <w:lang w:eastAsia="zh-CN"/>
              </w:rPr>
            </w:pPr>
          </w:p>
          <w:p w14:paraId="4496BA89" w14:textId="514365A1" w:rsidR="007E4C0D" w:rsidRPr="00E2297B" w:rsidRDefault="007E4C0D" w:rsidP="00620CAF">
            <w:pPr>
              <w:pStyle w:val="Comments"/>
              <w:rPr>
                <w:rFonts w:eastAsiaTheme="minorEastAsia"/>
                <w:i w:val="0"/>
                <w:szCs w:val="22"/>
                <w:lang w:eastAsia="zh-CN"/>
              </w:rPr>
            </w:pPr>
            <w:r>
              <w:rPr>
                <w:rFonts w:eastAsiaTheme="minorEastAsia"/>
                <w:i w:val="0"/>
                <w:szCs w:val="22"/>
                <w:lang w:eastAsia="zh-CN"/>
              </w:rPr>
              <w:t>Note:</w:t>
            </w:r>
          </w:p>
          <w:p w14:paraId="687C7187" w14:textId="77777777" w:rsidR="00E2297B" w:rsidRPr="00DF393D" w:rsidRDefault="00E2297B" w:rsidP="00E2297B">
            <w:pPr>
              <w:pStyle w:val="Comments"/>
              <w:rPr>
                <w:rFonts w:eastAsiaTheme="minorEastAsia"/>
                <w:i w:val="0"/>
                <w:szCs w:val="22"/>
                <w:lang w:eastAsia="zh-CN"/>
              </w:rPr>
            </w:pPr>
            <w:r>
              <w:rPr>
                <w:rFonts w:eastAsiaTheme="minorEastAsia"/>
                <w:i w:val="0"/>
                <w:szCs w:val="22"/>
                <w:lang w:eastAsia="zh-CN"/>
              </w:rPr>
              <w:t>All PUEs use the same traffic for simplicity.</w:t>
            </w:r>
          </w:p>
          <w:p w14:paraId="1C71318B" w14:textId="77777777" w:rsidR="00E2297B" w:rsidRPr="003751C0" w:rsidRDefault="00E2297B" w:rsidP="00E2297B">
            <w:pPr>
              <w:pStyle w:val="Comments"/>
              <w:rPr>
                <w:rFonts w:eastAsiaTheme="minorEastAsia"/>
                <w:i w:val="0"/>
                <w:szCs w:val="22"/>
                <w:lang w:eastAsia="zh-CN"/>
              </w:rPr>
            </w:pPr>
            <w:r>
              <w:rPr>
                <w:rFonts w:eastAsiaTheme="minorEastAsia" w:hint="eastAsia"/>
                <w:i w:val="0"/>
                <w:szCs w:val="22"/>
                <w:lang w:eastAsia="zh-CN"/>
              </w:rPr>
              <w:t>A</w:t>
            </w:r>
            <w:r>
              <w:rPr>
                <w:rFonts w:eastAsiaTheme="minorEastAsia"/>
                <w:i w:val="0"/>
                <w:szCs w:val="22"/>
                <w:lang w:eastAsia="zh-CN"/>
              </w:rPr>
              <w:t>ll VUEs use the same traffic for simplicity</w:t>
            </w:r>
          </w:p>
          <w:p w14:paraId="38969131" w14:textId="41CE29B9" w:rsidR="00E2297B" w:rsidRPr="00E2297B" w:rsidRDefault="00AE594A" w:rsidP="00620CAF">
            <w:pPr>
              <w:pStyle w:val="Comments"/>
              <w:rPr>
                <w:rFonts w:eastAsiaTheme="minorEastAsia"/>
                <w:i w:val="0"/>
                <w:szCs w:val="22"/>
                <w:lang w:eastAsia="zh-CN"/>
              </w:rPr>
            </w:pPr>
            <w:r>
              <w:rPr>
                <w:rFonts w:eastAsiaTheme="minorEastAsia"/>
                <w:i w:val="0"/>
                <w:szCs w:val="22"/>
                <w:lang w:eastAsia="zh-CN"/>
              </w:rPr>
              <w:t xml:space="preserve">The traffic model of V2P and V2V </w:t>
            </w:r>
            <w:r w:rsidR="007C0A42">
              <w:rPr>
                <w:rFonts w:eastAsiaTheme="minorEastAsia"/>
                <w:i w:val="0"/>
                <w:szCs w:val="22"/>
                <w:lang w:eastAsia="zh-CN"/>
              </w:rPr>
              <w:t xml:space="preserve">is </w:t>
            </w:r>
            <w:r>
              <w:rPr>
                <w:rFonts w:eastAsiaTheme="minorEastAsia"/>
                <w:i w:val="0"/>
                <w:szCs w:val="22"/>
                <w:lang w:eastAsia="zh-CN"/>
              </w:rPr>
              <w:t>same for simplicity</w:t>
            </w:r>
          </w:p>
        </w:tc>
      </w:tr>
      <w:tr w:rsidR="009A214B" w14:paraId="0A4C7C27" w14:textId="77777777" w:rsidTr="001B3971">
        <w:trPr>
          <w:trHeight w:val="638"/>
          <w:jc w:val="center"/>
        </w:trPr>
        <w:tc>
          <w:tcPr>
            <w:tcW w:w="1129" w:type="dxa"/>
            <w:tcBorders>
              <w:right w:val="nil"/>
            </w:tcBorders>
            <w:shd w:val="clear" w:color="auto" w:fill="FFFFFF"/>
            <w:vAlign w:val="center"/>
          </w:tcPr>
          <w:p w14:paraId="6E308BE8" w14:textId="323AF210" w:rsidR="009A214B" w:rsidRPr="009A214B" w:rsidRDefault="009A214B" w:rsidP="00620CAF">
            <w:pPr>
              <w:pStyle w:val="Comments"/>
              <w:rPr>
                <w:rFonts w:eastAsiaTheme="minorEastAsia"/>
                <w:b/>
                <w:bCs/>
                <w:i w:val="0"/>
                <w:szCs w:val="22"/>
                <w:lang w:eastAsia="zh-CN"/>
              </w:rPr>
            </w:pPr>
            <w:r>
              <w:rPr>
                <w:rFonts w:eastAsiaTheme="minorEastAsia" w:hint="eastAsia"/>
                <w:b/>
                <w:bCs/>
                <w:i w:val="0"/>
                <w:szCs w:val="22"/>
                <w:lang w:eastAsia="zh-CN"/>
              </w:rPr>
              <w:lastRenderedPageBreak/>
              <w:t>C</w:t>
            </w:r>
            <w:r>
              <w:rPr>
                <w:rFonts w:eastAsiaTheme="minorEastAsia"/>
                <w:b/>
                <w:bCs/>
                <w:i w:val="0"/>
                <w:szCs w:val="22"/>
                <w:lang w:eastAsia="zh-CN"/>
              </w:rPr>
              <w:t>ast type</w:t>
            </w:r>
          </w:p>
        </w:tc>
        <w:tc>
          <w:tcPr>
            <w:tcW w:w="2410" w:type="dxa"/>
            <w:shd w:val="clear" w:color="auto" w:fill="auto"/>
            <w:vAlign w:val="center"/>
          </w:tcPr>
          <w:p w14:paraId="6633A40F" w14:textId="58CF69A6" w:rsidR="00894113" w:rsidRPr="009A214B" w:rsidRDefault="001F5B82" w:rsidP="00894113">
            <w:pPr>
              <w:pStyle w:val="Comments"/>
              <w:rPr>
                <w:rFonts w:eastAsiaTheme="minorEastAsia"/>
                <w:i w:val="0"/>
                <w:szCs w:val="22"/>
                <w:lang w:eastAsia="zh-CN"/>
              </w:rPr>
            </w:pPr>
            <w:r>
              <w:rPr>
                <w:rFonts w:eastAsiaTheme="minorEastAsia" w:hint="eastAsia"/>
                <w:i w:val="0"/>
                <w:szCs w:val="22"/>
                <w:lang w:eastAsia="zh-CN"/>
              </w:rPr>
              <w:t>B</w:t>
            </w:r>
            <w:r>
              <w:rPr>
                <w:rFonts w:eastAsiaTheme="minorEastAsia"/>
                <w:i w:val="0"/>
                <w:szCs w:val="22"/>
                <w:lang w:eastAsia="zh-CN"/>
              </w:rPr>
              <w:t xml:space="preserve">roadcast </w:t>
            </w:r>
          </w:p>
          <w:p w14:paraId="57743998" w14:textId="372517FD" w:rsidR="001F5B82" w:rsidRPr="009A214B" w:rsidRDefault="001F5B82" w:rsidP="00E63EE3">
            <w:pPr>
              <w:pStyle w:val="Comments"/>
              <w:rPr>
                <w:rFonts w:eastAsiaTheme="minorEastAsia"/>
                <w:i w:val="0"/>
                <w:szCs w:val="22"/>
                <w:lang w:eastAsia="zh-CN"/>
              </w:rPr>
            </w:pPr>
          </w:p>
        </w:tc>
        <w:tc>
          <w:tcPr>
            <w:tcW w:w="2410" w:type="dxa"/>
            <w:shd w:val="clear" w:color="auto" w:fill="auto"/>
            <w:vAlign w:val="center"/>
          </w:tcPr>
          <w:p w14:paraId="20D24EDE" w14:textId="0573E911" w:rsidR="009A214B" w:rsidRDefault="003751C0" w:rsidP="00620CAF">
            <w:pPr>
              <w:pStyle w:val="Comments"/>
              <w:rPr>
                <w:i w:val="0"/>
                <w:szCs w:val="22"/>
              </w:rPr>
            </w:pPr>
            <w:r>
              <w:rPr>
                <w:rFonts w:eastAsia="Malgun Gothic" w:hint="eastAsia"/>
                <w:i w:val="0"/>
                <w:szCs w:val="22"/>
                <w:lang w:eastAsia="ko-KR"/>
              </w:rPr>
              <w:t>33%, 33%, 34% vehicles generate unicast, multicast, broadcast packets, respectively.</w:t>
            </w:r>
          </w:p>
        </w:tc>
        <w:tc>
          <w:tcPr>
            <w:tcW w:w="2327" w:type="dxa"/>
            <w:shd w:val="clear" w:color="auto" w:fill="auto"/>
          </w:tcPr>
          <w:p w14:paraId="6E9A927A" w14:textId="77777777" w:rsidR="009A214B" w:rsidRDefault="00DD6B68" w:rsidP="00620CAF">
            <w:pPr>
              <w:pStyle w:val="Comments"/>
              <w:rPr>
                <w:rFonts w:eastAsia="Malgun Gothic"/>
                <w:i w:val="0"/>
                <w:szCs w:val="22"/>
                <w:lang w:eastAsia="ko-KR"/>
              </w:rPr>
            </w:pPr>
            <w:r>
              <w:rPr>
                <w:rFonts w:eastAsiaTheme="minorEastAsia" w:hint="eastAsia"/>
                <w:i w:val="0"/>
                <w:szCs w:val="22"/>
                <w:lang w:eastAsia="zh-CN"/>
              </w:rPr>
              <w:t>V</w:t>
            </w:r>
            <w:r>
              <w:rPr>
                <w:rFonts w:eastAsiaTheme="minorEastAsia"/>
                <w:i w:val="0"/>
                <w:szCs w:val="22"/>
                <w:lang w:eastAsia="zh-CN"/>
              </w:rPr>
              <w:t>UE:</w:t>
            </w:r>
            <w:r>
              <w:rPr>
                <w:rFonts w:eastAsia="Malgun Gothic" w:hint="eastAsia"/>
                <w:i w:val="0"/>
                <w:szCs w:val="22"/>
                <w:lang w:eastAsia="ko-KR"/>
              </w:rPr>
              <w:t xml:space="preserve"> 33%, 33%, 34% vehicles generate unicast, multicast, broadcast packets, respectively.</w:t>
            </w:r>
          </w:p>
          <w:p w14:paraId="533498AA" w14:textId="77777777" w:rsidR="00DD6B68" w:rsidRDefault="00DD6B68" w:rsidP="00620CAF">
            <w:pPr>
              <w:pStyle w:val="Comments"/>
              <w:rPr>
                <w:rFonts w:eastAsiaTheme="minorEastAsia"/>
                <w:i w:val="0"/>
                <w:szCs w:val="22"/>
                <w:lang w:eastAsia="zh-CN"/>
              </w:rPr>
            </w:pPr>
            <w:r>
              <w:rPr>
                <w:rFonts w:eastAsiaTheme="minorEastAsia"/>
                <w:i w:val="0"/>
                <w:szCs w:val="22"/>
                <w:lang w:eastAsia="zh-CN"/>
              </w:rPr>
              <w:t>PUE: Broadcast</w:t>
            </w:r>
          </w:p>
          <w:p w14:paraId="3F285B89" w14:textId="445D87EE" w:rsidR="007E4C0D" w:rsidRPr="00DD6B68" w:rsidRDefault="007E4C0D" w:rsidP="00620CAF">
            <w:pPr>
              <w:pStyle w:val="Comments"/>
              <w:rPr>
                <w:rFonts w:eastAsiaTheme="minorEastAsia"/>
                <w:i w:val="0"/>
                <w:szCs w:val="22"/>
                <w:lang w:eastAsia="zh-CN"/>
              </w:rPr>
            </w:pPr>
          </w:p>
        </w:tc>
      </w:tr>
      <w:tr w:rsidR="00200776" w14:paraId="5DD29409" w14:textId="77777777" w:rsidTr="00EC55F0">
        <w:trPr>
          <w:trHeight w:val="638"/>
          <w:jc w:val="center"/>
        </w:trPr>
        <w:tc>
          <w:tcPr>
            <w:tcW w:w="1129" w:type="dxa"/>
            <w:tcBorders>
              <w:top w:val="single" w:sz="4" w:space="0" w:color="5B9BD5"/>
              <w:bottom w:val="single" w:sz="4" w:space="0" w:color="5B9BD5"/>
              <w:right w:val="nil"/>
            </w:tcBorders>
            <w:shd w:val="clear" w:color="auto" w:fill="FFFFFF"/>
            <w:vAlign w:val="center"/>
          </w:tcPr>
          <w:p w14:paraId="348DA7B4" w14:textId="77777777" w:rsidR="00200776" w:rsidRDefault="00200776" w:rsidP="00620CAF">
            <w:pPr>
              <w:pStyle w:val="Comments"/>
              <w:rPr>
                <w:b/>
                <w:bCs/>
                <w:i w:val="0"/>
                <w:szCs w:val="22"/>
              </w:rPr>
            </w:pPr>
            <w:r>
              <w:rPr>
                <w:b/>
                <w:bCs/>
                <w:i w:val="0"/>
                <w:szCs w:val="22"/>
              </w:rPr>
              <w:t>Simulation environment, UE drop and mobility</w:t>
            </w:r>
          </w:p>
        </w:tc>
        <w:tc>
          <w:tcPr>
            <w:tcW w:w="2410" w:type="dxa"/>
            <w:tcBorders>
              <w:top w:val="single" w:sz="4" w:space="0" w:color="5B9BD5"/>
              <w:bottom w:val="single" w:sz="4" w:space="0" w:color="5B9BD5"/>
            </w:tcBorders>
            <w:shd w:val="clear" w:color="auto" w:fill="auto"/>
            <w:vAlign w:val="center"/>
          </w:tcPr>
          <w:p w14:paraId="47E7F743" w14:textId="77777777" w:rsidR="00200776" w:rsidRDefault="00200776" w:rsidP="00620CAF">
            <w:pPr>
              <w:pStyle w:val="Comments"/>
              <w:rPr>
                <w:i w:val="0"/>
                <w:szCs w:val="22"/>
              </w:rPr>
            </w:pPr>
            <w:r>
              <w:rPr>
                <w:i w:val="0"/>
                <w:szCs w:val="22"/>
              </w:rPr>
              <w:t xml:space="preserve">Urban: </w:t>
            </w:r>
            <w:r>
              <w:rPr>
                <w:rFonts w:eastAsia="Malgun Gothic" w:hint="eastAsia"/>
                <w:i w:val="0"/>
                <w:szCs w:val="22"/>
                <w:lang w:eastAsia="ko-KR"/>
              </w:rPr>
              <w:t xml:space="preserve">Option </w:t>
            </w:r>
            <w:r>
              <w:rPr>
                <w:i w:val="0"/>
                <w:szCs w:val="22"/>
              </w:rPr>
              <w:t>A</w:t>
            </w:r>
          </w:p>
          <w:p w14:paraId="630730E7" w14:textId="77777777" w:rsidR="00850DF6" w:rsidRDefault="00850DF6" w:rsidP="00620CAF">
            <w:pPr>
              <w:pStyle w:val="Comments"/>
              <w:rPr>
                <w:rFonts w:eastAsiaTheme="minorEastAsia"/>
                <w:i w:val="0"/>
                <w:szCs w:val="22"/>
                <w:lang w:eastAsia="zh-CN"/>
              </w:rPr>
            </w:pPr>
            <w:r>
              <w:rPr>
                <w:rFonts w:eastAsiaTheme="minorEastAsia" w:hint="eastAsia"/>
                <w:i w:val="0"/>
                <w:szCs w:val="22"/>
                <w:lang w:eastAsia="zh-CN"/>
              </w:rPr>
              <w:t>A</w:t>
            </w:r>
            <w:r>
              <w:rPr>
                <w:rFonts w:eastAsiaTheme="minorEastAsia"/>
                <w:i w:val="0"/>
                <w:szCs w:val="22"/>
                <w:lang w:eastAsia="zh-CN"/>
              </w:rPr>
              <w:t>mount of PUE: 500</w:t>
            </w:r>
          </w:p>
          <w:p w14:paraId="5034DF32" w14:textId="74996173" w:rsidR="0046264C" w:rsidRPr="00850DF6" w:rsidRDefault="0046264C" w:rsidP="00620CAF">
            <w:pPr>
              <w:pStyle w:val="Comments"/>
              <w:rPr>
                <w:rFonts w:eastAsiaTheme="minorEastAsia"/>
                <w:i w:val="0"/>
                <w:szCs w:val="22"/>
                <w:lang w:eastAsia="zh-CN"/>
              </w:rPr>
            </w:pPr>
            <w:r>
              <w:rPr>
                <w:rFonts w:eastAsiaTheme="minorEastAsia"/>
                <w:i w:val="0"/>
                <w:szCs w:val="22"/>
                <w:lang w:eastAsia="zh-CN"/>
              </w:rPr>
              <w:t>All PUEs are dropped in 9 grids</w:t>
            </w:r>
          </w:p>
        </w:tc>
        <w:tc>
          <w:tcPr>
            <w:tcW w:w="2410" w:type="dxa"/>
            <w:tcBorders>
              <w:top w:val="single" w:sz="4" w:space="0" w:color="5B9BD5"/>
              <w:bottom w:val="single" w:sz="4" w:space="0" w:color="5B9BD5"/>
            </w:tcBorders>
            <w:shd w:val="clear" w:color="auto" w:fill="auto"/>
            <w:vAlign w:val="center"/>
          </w:tcPr>
          <w:p w14:paraId="4CEE4AC2" w14:textId="77777777" w:rsidR="00EC55F0" w:rsidRDefault="00EC55F0" w:rsidP="00EC55F0">
            <w:pPr>
              <w:pStyle w:val="Comments"/>
              <w:rPr>
                <w:i w:val="0"/>
                <w:szCs w:val="22"/>
              </w:rPr>
            </w:pPr>
            <w:r>
              <w:rPr>
                <w:i w:val="0"/>
                <w:szCs w:val="22"/>
              </w:rPr>
              <w:t xml:space="preserve">Urban: </w:t>
            </w:r>
            <w:r>
              <w:rPr>
                <w:rFonts w:eastAsia="Malgun Gothic" w:hint="eastAsia"/>
                <w:i w:val="0"/>
                <w:szCs w:val="22"/>
                <w:lang w:eastAsia="ko-KR"/>
              </w:rPr>
              <w:t xml:space="preserve">Option </w:t>
            </w:r>
            <w:r>
              <w:rPr>
                <w:i w:val="0"/>
                <w:szCs w:val="22"/>
              </w:rPr>
              <w:t>A</w:t>
            </w:r>
          </w:p>
          <w:p w14:paraId="6CB6D548" w14:textId="77777777" w:rsidR="00EC55F0" w:rsidRDefault="00EC55F0" w:rsidP="00EC55F0">
            <w:pPr>
              <w:pStyle w:val="Comments"/>
              <w:rPr>
                <w:rFonts w:eastAsiaTheme="minorEastAsia"/>
                <w:i w:val="0"/>
                <w:szCs w:val="22"/>
                <w:lang w:eastAsia="zh-CN"/>
              </w:rPr>
            </w:pPr>
            <w:r>
              <w:rPr>
                <w:rFonts w:eastAsiaTheme="minorEastAsia" w:hint="eastAsia"/>
                <w:i w:val="0"/>
                <w:szCs w:val="22"/>
                <w:lang w:eastAsia="zh-CN"/>
              </w:rPr>
              <w:t>A</w:t>
            </w:r>
            <w:r>
              <w:rPr>
                <w:rFonts w:eastAsiaTheme="minorEastAsia"/>
                <w:i w:val="0"/>
                <w:szCs w:val="22"/>
                <w:lang w:eastAsia="zh-CN"/>
              </w:rPr>
              <w:t>mount of PUE: 500</w:t>
            </w:r>
          </w:p>
          <w:p w14:paraId="5D0DFFD9" w14:textId="3D211F12" w:rsidR="00200776" w:rsidRDefault="00EC55F0" w:rsidP="00EC55F0">
            <w:pPr>
              <w:pStyle w:val="Comments"/>
              <w:rPr>
                <w:i w:val="0"/>
                <w:szCs w:val="22"/>
              </w:rPr>
            </w:pPr>
            <w:r>
              <w:rPr>
                <w:rFonts w:eastAsiaTheme="minorEastAsia"/>
                <w:i w:val="0"/>
                <w:szCs w:val="22"/>
                <w:lang w:eastAsia="zh-CN"/>
              </w:rPr>
              <w:t>All PUEs are dropped in 9 grids</w:t>
            </w:r>
          </w:p>
        </w:tc>
        <w:tc>
          <w:tcPr>
            <w:tcW w:w="2327" w:type="dxa"/>
            <w:tcBorders>
              <w:top w:val="single" w:sz="4" w:space="0" w:color="5B9BD5"/>
              <w:bottom w:val="single" w:sz="4" w:space="0" w:color="5B9BD5"/>
            </w:tcBorders>
            <w:shd w:val="clear" w:color="auto" w:fill="auto"/>
            <w:vAlign w:val="center"/>
          </w:tcPr>
          <w:p w14:paraId="5D322DCE" w14:textId="77777777" w:rsidR="00EC55F0" w:rsidRDefault="00EC55F0" w:rsidP="00EC55F0">
            <w:pPr>
              <w:pStyle w:val="Comments"/>
              <w:rPr>
                <w:i w:val="0"/>
                <w:szCs w:val="22"/>
              </w:rPr>
            </w:pPr>
            <w:r>
              <w:rPr>
                <w:i w:val="0"/>
                <w:szCs w:val="22"/>
              </w:rPr>
              <w:t xml:space="preserve">Urban: </w:t>
            </w:r>
            <w:r>
              <w:rPr>
                <w:rFonts w:eastAsia="Malgun Gothic" w:hint="eastAsia"/>
                <w:i w:val="0"/>
                <w:szCs w:val="22"/>
                <w:lang w:eastAsia="ko-KR"/>
              </w:rPr>
              <w:t xml:space="preserve">Option </w:t>
            </w:r>
            <w:r>
              <w:rPr>
                <w:i w:val="0"/>
                <w:szCs w:val="22"/>
              </w:rPr>
              <w:t>A</w:t>
            </w:r>
          </w:p>
          <w:p w14:paraId="691418B7" w14:textId="77777777" w:rsidR="00EC55F0" w:rsidRDefault="00EC55F0" w:rsidP="00EC55F0">
            <w:pPr>
              <w:pStyle w:val="Comments"/>
              <w:rPr>
                <w:rFonts w:eastAsiaTheme="minorEastAsia"/>
                <w:i w:val="0"/>
                <w:szCs w:val="22"/>
                <w:lang w:eastAsia="zh-CN"/>
              </w:rPr>
            </w:pPr>
            <w:r>
              <w:rPr>
                <w:rFonts w:eastAsiaTheme="minorEastAsia" w:hint="eastAsia"/>
                <w:i w:val="0"/>
                <w:szCs w:val="22"/>
                <w:lang w:eastAsia="zh-CN"/>
              </w:rPr>
              <w:t>A</w:t>
            </w:r>
            <w:r>
              <w:rPr>
                <w:rFonts w:eastAsiaTheme="minorEastAsia"/>
                <w:i w:val="0"/>
                <w:szCs w:val="22"/>
                <w:lang w:eastAsia="zh-CN"/>
              </w:rPr>
              <w:t>mount of PUE: 500</w:t>
            </w:r>
          </w:p>
          <w:p w14:paraId="47E60174" w14:textId="43051F5D" w:rsidR="00200776" w:rsidRDefault="00EC55F0" w:rsidP="00EC55F0">
            <w:pPr>
              <w:pStyle w:val="Comments"/>
              <w:rPr>
                <w:i w:val="0"/>
                <w:szCs w:val="22"/>
              </w:rPr>
            </w:pPr>
            <w:r>
              <w:rPr>
                <w:rFonts w:eastAsiaTheme="minorEastAsia"/>
                <w:i w:val="0"/>
                <w:szCs w:val="22"/>
                <w:lang w:eastAsia="zh-CN"/>
              </w:rPr>
              <w:t>All PUEs are dropped in 9 grids</w:t>
            </w:r>
          </w:p>
        </w:tc>
      </w:tr>
      <w:tr w:rsidR="00200776" w14:paraId="12B90D4C" w14:textId="77777777" w:rsidTr="00DB2CDF">
        <w:trPr>
          <w:trHeight w:val="638"/>
          <w:jc w:val="center"/>
        </w:trPr>
        <w:tc>
          <w:tcPr>
            <w:tcW w:w="1129" w:type="dxa"/>
            <w:tcBorders>
              <w:right w:val="nil"/>
            </w:tcBorders>
            <w:shd w:val="clear" w:color="auto" w:fill="FFFFFF"/>
            <w:vAlign w:val="center"/>
          </w:tcPr>
          <w:p w14:paraId="1D2113FE" w14:textId="77777777" w:rsidR="00200776" w:rsidRDefault="00200776" w:rsidP="00620CAF">
            <w:pPr>
              <w:pStyle w:val="Comments"/>
              <w:rPr>
                <w:b/>
                <w:bCs/>
                <w:i w:val="0"/>
                <w:szCs w:val="22"/>
              </w:rPr>
            </w:pPr>
            <w:r>
              <w:rPr>
                <w:b/>
                <w:bCs/>
                <w:i w:val="0"/>
                <w:szCs w:val="22"/>
              </w:rPr>
              <w:t>Channel model</w:t>
            </w:r>
          </w:p>
        </w:tc>
        <w:tc>
          <w:tcPr>
            <w:tcW w:w="2410" w:type="dxa"/>
            <w:shd w:val="clear" w:color="auto" w:fill="auto"/>
            <w:vAlign w:val="center"/>
          </w:tcPr>
          <w:p w14:paraId="1908C43A" w14:textId="77777777" w:rsidR="00200776" w:rsidRDefault="00200776" w:rsidP="00620CAF">
            <w:pPr>
              <w:pStyle w:val="Comments"/>
              <w:rPr>
                <w:i w:val="0"/>
                <w:szCs w:val="22"/>
              </w:rPr>
            </w:pPr>
            <w:r>
              <w:rPr>
                <w:i w:val="0"/>
                <w:szCs w:val="22"/>
              </w:rPr>
              <w:t>As defined</w:t>
            </w:r>
          </w:p>
        </w:tc>
        <w:tc>
          <w:tcPr>
            <w:tcW w:w="2410" w:type="dxa"/>
            <w:shd w:val="clear" w:color="auto" w:fill="auto"/>
            <w:vAlign w:val="center"/>
          </w:tcPr>
          <w:p w14:paraId="005CAD75" w14:textId="77777777" w:rsidR="00200776" w:rsidRDefault="00200776" w:rsidP="00620CAF">
            <w:pPr>
              <w:pStyle w:val="Comments"/>
              <w:rPr>
                <w:i w:val="0"/>
                <w:szCs w:val="22"/>
              </w:rPr>
            </w:pPr>
            <w:r>
              <w:rPr>
                <w:i w:val="0"/>
                <w:szCs w:val="22"/>
              </w:rPr>
              <w:t>As defined</w:t>
            </w:r>
          </w:p>
        </w:tc>
        <w:tc>
          <w:tcPr>
            <w:tcW w:w="2327" w:type="dxa"/>
            <w:shd w:val="clear" w:color="auto" w:fill="auto"/>
            <w:vAlign w:val="center"/>
          </w:tcPr>
          <w:p w14:paraId="3659164B" w14:textId="77777777" w:rsidR="00200776" w:rsidRDefault="00200776" w:rsidP="00620CAF">
            <w:pPr>
              <w:pStyle w:val="Comments"/>
              <w:rPr>
                <w:i w:val="0"/>
                <w:szCs w:val="22"/>
              </w:rPr>
            </w:pPr>
            <w:r>
              <w:rPr>
                <w:i w:val="0"/>
                <w:szCs w:val="22"/>
              </w:rPr>
              <w:t>As defined</w:t>
            </w:r>
          </w:p>
        </w:tc>
      </w:tr>
      <w:tr w:rsidR="00200776" w14:paraId="190658F6" w14:textId="77777777" w:rsidTr="00DB2CDF">
        <w:trPr>
          <w:trHeight w:val="638"/>
          <w:jc w:val="center"/>
        </w:trPr>
        <w:tc>
          <w:tcPr>
            <w:tcW w:w="1129" w:type="dxa"/>
            <w:tcBorders>
              <w:top w:val="single" w:sz="4" w:space="0" w:color="5B9BD5"/>
              <w:bottom w:val="single" w:sz="4" w:space="0" w:color="5B9BD5"/>
              <w:right w:val="nil"/>
            </w:tcBorders>
            <w:shd w:val="clear" w:color="auto" w:fill="FFFFFF"/>
            <w:vAlign w:val="center"/>
          </w:tcPr>
          <w:p w14:paraId="603FCC1D" w14:textId="77777777" w:rsidR="00200776" w:rsidRDefault="00200776" w:rsidP="00620CAF">
            <w:pPr>
              <w:pStyle w:val="Comments"/>
              <w:rPr>
                <w:b/>
                <w:bCs/>
                <w:i w:val="0"/>
                <w:szCs w:val="22"/>
              </w:rPr>
            </w:pPr>
            <w:r>
              <w:rPr>
                <w:b/>
                <w:bCs/>
                <w:i w:val="0"/>
                <w:szCs w:val="22"/>
              </w:rPr>
              <w:lastRenderedPageBreak/>
              <w:t>SL simulation bandwidth (MHz)</w:t>
            </w:r>
          </w:p>
        </w:tc>
        <w:tc>
          <w:tcPr>
            <w:tcW w:w="2410" w:type="dxa"/>
            <w:tcBorders>
              <w:top w:val="single" w:sz="4" w:space="0" w:color="5B9BD5"/>
              <w:bottom w:val="single" w:sz="4" w:space="0" w:color="5B9BD5"/>
            </w:tcBorders>
            <w:shd w:val="clear" w:color="auto" w:fill="auto"/>
            <w:vAlign w:val="center"/>
          </w:tcPr>
          <w:p w14:paraId="0A865486" w14:textId="15C15CC4" w:rsidR="00DB2CDF" w:rsidRDefault="00200776" w:rsidP="00DB2CDF">
            <w:pPr>
              <w:pStyle w:val="Comments"/>
              <w:rPr>
                <w:rFonts w:eastAsia="Malgun Gothic"/>
                <w:i w:val="0"/>
                <w:szCs w:val="22"/>
                <w:lang w:eastAsia="ko-KR"/>
              </w:rPr>
            </w:pPr>
            <w:r>
              <w:rPr>
                <w:i w:val="0"/>
                <w:szCs w:val="22"/>
              </w:rPr>
              <w:t>20</w:t>
            </w:r>
            <w:r>
              <w:rPr>
                <w:rFonts w:eastAsia="Malgun Gothic" w:hint="eastAsia"/>
                <w:i w:val="0"/>
                <w:szCs w:val="22"/>
                <w:lang w:eastAsia="ko-KR"/>
              </w:rPr>
              <w:t xml:space="preserve"> MHz </w:t>
            </w:r>
          </w:p>
          <w:p w14:paraId="5E653FF1" w14:textId="3FA09D9F" w:rsidR="00200776" w:rsidRDefault="00200776" w:rsidP="00620CAF">
            <w:pPr>
              <w:pStyle w:val="Comments"/>
              <w:rPr>
                <w:rFonts w:eastAsia="Malgun Gothic"/>
                <w:i w:val="0"/>
                <w:szCs w:val="22"/>
                <w:lang w:eastAsia="ko-KR"/>
              </w:rPr>
            </w:pPr>
          </w:p>
        </w:tc>
        <w:tc>
          <w:tcPr>
            <w:tcW w:w="2410" w:type="dxa"/>
            <w:tcBorders>
              <w:top w:val="single" w:sz="4" w:space="0" w:color="5B9BD5"/>
              <w:bottom w:val="single" w:sz="4" w:space="0" w:color="5B9BD5"/>
            </w:tcBorders>
            <w:shd w:val="clear" w:color="auto" w:fill="auto"/>
            <w:vAlign w:val="center"/>
          </w:tcPr>
          <w:p w14:paraId="6D52E148" w14:textId="6554AA49" w:rsidR="00DB2CDF" w:rsidRDefault="00200776" w:rsidP="00DB2CDF">
            <w:pPr>
              <w:pStyle w:val="Comments"/>
              <w:rPr>
                <w:rFonts w:eastAsia="Malgun Gothic"/>
                <w:i w:val="0"/>
                <w:szCs w:val="22"/>
                <w:lang w:eastAsia="ko-KR"/>
              </w:rPr>
            </w:pPr>
            <w:r>
              <w:rPr>
                <w:i w:val="0"/>
                <w:szCs w:val="22"/>
              </w:rPr>
              <w:t>20</w:t>
            </w:r>
            <w:r>
              <w:rPr>
                <w:rFonts w:eastAsia="Malgun Gothic" w:hint="eastAsia"/>
                <w:i w:val="0"/>
                <w:szCs w:val="22"/>
                <w:lang w:eastAsia="ko-KR"/>
              </w:rPr>
              <w:t xml:space="preserve"> MHz </w:t>
            </w:r>
          </w:p>
          <w:p w14:paraId="1F99741B" w14:textId="5B37A2B2" w:rsidR="00200776" w:rsidRDefault="00200776" w:rsidP="00620CAF">
            <w:pPr>
              <w:pStyle w:val="Comments"/>
              <w:rPr>
                <w:rFonts w:eastAsia="Malgun Gothic"/>
                <w:i w:val="0"/>
                <w:szCs w:val="22"/>
                <w:lang w:eastAsia="ko-KR"/>
              </w:rPr>
            </w:pPr>
          </w:p>
        </w:tc>
        <w:tc>
          <w:tcPr>
            <w:tcW w:w="2327" w:type="dxa"/>
            <w:tcBorders>
              <w:top w:val="single" w:sz="4" w:space="0" w:color="5B9BD5"/>
              <w:bottom w:val="single" w:sz="4" w:space="0" w:color="5B9BD5"/>
            </w:tcBorders>
            <w:shd w:val="clear" w:color="auto" w:fill="auto"/>
            <w:vAlign w:val="center"/>
          </w:tcPr>
          <w:p w14:paraId="53B11011" w14:textId="06BF8090" w:rsidR="00DB2CDF" w:rsidRDefault="00DB2CDF" w:rsidP="00DB2CDF">
            <w:pPr>
              <w:pStyle w:val="Comments"/>
              <w:rPr>
                <w:rFonts w:eastAsia="Malgun Gothic"/>
                <w:i w:val="0"/>
                <w:szCs w:val="22"/>
                <w:lang w:eastAsia="ko-KR"/>
              </w:rPr>
            </w:pPr>
            <w:r>
              <w:rPr>
                <w:i w:val="0"/>
                <w:szCs w:val="22"/>
              </w:rPr>
              <w:t>4</w:t>
            </w:r>
            <w:r w:rsidR="00200776">
              <w:rPr>
                <w:i w:val="0"/>
                <w:szCs w:val="22"/>
              </w:rPr>
              <w:t>0</w:t>
            </w:r>
            <w:r w:rsidR="00200776">
              <w:rPr>
                <w:rFonts w:eastAsia="Malgun Gothic" w:hint="eastAsia"/>
                <w:i w:val="0"/>
                <w:szCs w:val="22"/>
                <w:lang w:eastAsia="ko-KR"/>
              </w:rPr>
              <w:t xml:space="preserve"> MHz </w:t>
            </w:r>
          </w:p>
          <w:p w14:paraId="4AC23F61" w14:textId="7C159054" w:rsidR="00200776" w:rsidRDefault="00200776" w:rsidP="00620CAF">
            <w:pPr>
              <w:pStyle w:val="Comments"/>
              <w:rPr>
                <w:rFonts w:eastAsia="Malgun Gothic"/>
                <w:i w:val="0"/>
                <w:szCs w:val="22"/>
                <w:lang w:eastAsia="ko-KR"/>
              </w:rPr>
            </w:pPr>
          </w:p>
        </w:tc>
      </w:tr>
      <w:tr w:rsidR="003961B6" w14:paraId="676F5C66" w14:textId="77777777" w:rsidTr="00DB2CDF">
        <w:trPr>
          <w:trHeight w:val="638"/>
          <w:jc w:val="center"/>
        </w:trPr>
        <w:tc>
          <w:tcPr>
            <w:tcW w:w="1129" w:type="dxa"/>
            <w:tcBorders>
              <w:top w:val="single" w:sz="4" w:space="0" w:color="5B9BD5"/>
              <w:bottom w:val="single" w:sz="4" w:space="0" w:color="5B9BD5"/>
              <w:right w:val="nil"/>
            </w:tcBorders>
            <w:shd w:val="clear" w:color="auto" w:fill="FFFFFF"/>
            <w:vAlign w:val="center"/>
          </w:tcPr>
          <w:p w14:paraId="2419DD97" w14:textId="0E484F72" w:rsidR="003961B6" w:rsidRPr="003961B6" w:rsidRDefault="00E96C1F" w:rsidP="00620CAF">
            <w:pPr>
              <w:pStyle w:val="Comments"/>
              <w:rPr>
                <w:rFonts w:eastAsiaTheme="minorEastAsia"/>
                <w:b/>
                <w:bCs/>
                <w:i w:val="0"/>
                <w:szCs w:val="22"/>
                <w:lang w:eastAsia="zh-CN"/>
              </w:rPr>
            </w:pPr>
            <w:r>
              <w:rPr>
                <w:rFonts w:eastAsiaTheme="minorEastAsia"/>
                <w:b/>
                <w:bCs/>
                <w:i w:val="0"/>
                <w:szCs w:val="22"/>
                <w:lang w:eastAsia="zh-CN"/>
              </w:rPr>
              <w:t>Resource selection scheme</w:t>
            </w:r>
          </w:p>
        </w:tc>
        <w:tc>
          <w:tcPr>
            <w:tcW w:w="2410" w:type="dxa"/>
            <w:tcBorders>
              <w:top w:val="single" w:sz="4" w:space="0" w:color="5B9BD5"/>
              <w:bottom w:val="single" w:sz="4" w:space="0" w:color="5B9BD5"/>
            </w:tcBorders>
            <w:shd w:val="clear" w:color="auto" w:fill="auto"/>
            <w:vAlign w:val="center"/>
          </w:tcPr>
          <w:p w14:paraId="3AE005BC" w14:textId="77777777" w:rsidR="003961B6" w:rsidRDefault="008F592B" w:rsidP="00DB2CDF">
            <w:pPr>
              <w:pStyle w:val="Comments"/>
              <w:rPr>
                <w:rFonts w:eastAsiaTheme="minorEastAsia"/>
                <w:i w:val="0"/>
                <w:szCs w:val="22"/>
                <w:lang w:eastAsia="zh-CN"/>
              </w:rPr>
            </w:pPr>
            <w:r>
              <w:rPr>
                <w:rFonts w:eastAsiaTheme="minorEastAsia" w:hint="eastAsia"/>
                <w:i w:val="0"/>
                <w:szCs w:val="22"/>
                <w:lang w:eastAsia="zh-CN"/>
              </w:rPr>
              <w:t>F</w:t>
            </w:r>
            <w:r>
              <w:rPr>
                <w:rFonts w:eastAsiaTheme="minorEastAsia"/>
                <w:i w:val="0"/>
                <w:szCs w:val="22"/>
                <w:lang w:eastAsia="zh-CN"/>
              </w:rPr>
              <w:t>ull sensing</w:t>
            </w:r>
          </w:p>
          <w:p w14:paraId="6F6AD332" w14:textId="77777777" w:rsidR="008F592B" w:rsidRDefault="008F592B" w:rsidP="00DB2CDF">
            <w:pPr>
              <w:pStyle w:val="Comments"/>
              <w:rPr>
                <w:rFonts w:eastAsiaTheme="minorEastAsia"/>
                <w:i w:val="0"/>
                <w:szCs w:val="22"/>
                <w:lang w:eastAsia="zh-CN"/>
              </w:rPr>
            </w:pPr>
            <w:r>
              <w:rPr>
                <w:rFonts w:eastAsiaTheme="minorEastAsia" w:hint="eastAsia"/>
                <w:i w:val="0"/>
                <w:szCs w:val="22"/>
                <w:lang w:eastAsia="zh-CN"/>
              </w:rPr>
              <w:t>P</w:t>
            </w:r>
            <w:r>
              <w:rPr>
                <w:rFonts w:eastAsiaTheme="minorEastAsia"/>
                <w:i w:val="0"/>
                <w:szCs w:val="22"/>
                <w:lang w:eastAsia="zh-CN"/>
              </w:rPr>
              <w:t>artial sensing</w:t>
            </w:r>
          </w:p>
          <w:p w14:paraId="4360436D" w14:textId="77777777" w:rsidR="008F592B" w:rsidRDefault="008F592B" w:rsidP="00DB2CDF">
            <w:pPr>
              <w:pStyle w:val="Comments"/>
              <w:rPr>
                <w:rFonts w:eastAsiaTheme="minorEastAsia"/>
                <w:i w:val="0"/>
                <w:szCs w:val="22"/>
                <w:lang w:eastAsia="zh-CN"/>
              </w:rPr>
            </w:pPr>
            <w:r>
              <w:rPr>
                <w:rFonts w:eastAsiaTheme="minorEastAsia" w:hint="eastAsia"/>
                <w:i w:val="0"/>
                <w:szCs w:val="22"/>
                <w:lang w:eastAsia="zh-CN"/>
              </w:rPr>
              <w:t>R</w:t>
            </w:r>
            <w:r>
              <w:rPr>
                <w:rFonts w:eastAsiaTheme="minorEastAsia"/>
                <w:i w:val="0"/>
                <w:szCs w:val="22"/>
                <w:lang w:eastAsia="zh-CN"/>
              </w:rPr>
              <w:t>andom selection</w:t>
            </w:r>
          </w:p>
          <w:p w14:paraId="3F895F2D" w14:textId="77777777" w:rsidR="008F592B" w:rsidRDefault="008F592B" w:rsidP="00DB2CDF">
            <w:pPr>
              <w:pStyle w:val="Comments"/>
              <w:rPr>
                <w:rFonts w:eastAsiaTheme="minorEastAsia"/>
                <w:i w:val="0"/>
                <w:szCs w:val="22"/>
                <w:lang w:eastAsia="zh-CN"/>
              </w:rPr>
            </w:pPr>
          </w:p>
          <w:p w14:paraId="0F56B157" w14:textId="2BCB1B43" w:rsidR="008F592B" w:rsidRPr="008F592B" w:rsidRDefault="008F592B" w:rsidP="00DB2CDF">
            <w:pPr>
              <w:pStyle w:val="Comments"/>
              <w:rPr>
                <w:rFonts w:eastAsiaTheme="minorEastAsia"/>
                <w:i w:val="0"/>
                <w:szCs w:val="22"/>
                <w:lang w:eastAsia="zh-CN"/>
              </w:rPr>
            </w:pPr>
            <w:r>
              <w:rPr>
                <w:rFonts w:eastAsiaTheme="minorEastAsia" w:hint="eastAsia"/>
                <w:i w:val="0"/>
                <w:szCs w:val="22"/>
                <w:lang w:eastAsia="zh-CN"/>
              </w:rPr>
              <w:t>E</w:t>
            </w:r>
            <w:r>
              <w:rPr>
                <w:rFonts w:eastAsiaTheme="minorEastAsia"/>
                <w:i w:val="0"/>
                <w:szCs w:val="22"/>
                <w:lang w:eastAsia="zh-CN"/>
              </w:rPr>
              <w:t>ach scheme is simulate</w:t>
            </w:r>
            <w:r w:rsidR="007E3199">
              <w:rPr>
                <w:rFonts w:eastAsiaTheme="minorEastAsia"/>
                <w:i w:val="0"/>
                <w:szCs w:val="22"/>
                <w:lang w:eastAsia="zh-CN"/>
              </w:rPr>
              <w:t>d separately (To compare with each other)</w:t>
            </w:r>
          </w:p>
        </w:tc>
        <w:tc>
          <w:tcPr>
            <w:tcW w:w="2410" w:type="dxa"/>
            <w:tcBorders>
              <w:top w:val="single" w:sz="4" w:space="0" w:color="5B9BD5"/>
              <w:bottom w:val="single" w:sz="4" w:space="0" w:color="5B9BD5"/>
            </w:tcBorders>
            <w:shd w:val="clear" w:color="auto" w:fill="auto"/>
            <w:vAlign w:val="center"/>
          </w:tcPr>
          <w:p w14:paraId="03363CF1" w14:textId="6DE7C182" w:rsidR="007E3199" w:rsidRDefault="007E3199" w:rsidP="007E3199">
            <w:pPr>
              <w:pStyle w:val="Comments"/>
              <w:rPr>
                <w:rFonts w:eastAsiaTheme="minorEastAsia"/>
                <w:i w:val="0"/>
                <w:szCs w:val="22"/>
                <w:lang w:eastAsia="zh-CN"/>
              </w:rPr>
            </w:pPr>
            <w:r>
              <w:rPr>
                <w:rFonts w:eastAsiaTheme="minorEastAsia" w:hint="eastAsia"/>
                <w:i w:val="0"/>
                <w:szCs w:val="22"/>
                <w:lang w:eastAsia="zh-CN"/>
              </w:rPr>
              <w:t>F</w:t>
            </w:r>
            <w:r>
              <w:rPr>
                <w:rFonts w:eastAsiaTheme="minorEastAsia"/>
                <w:i w:val="0"/>
                <w:szCs w:val="22"/>
                <w:lang w:eastAsia="zh-CN"/>
              </w:rPr>
              <w:t>ull sensing (As a background to evaluate differen</w:t>
            </w:r>
            <w:r w:rsidR="00536C61">
              <w:rPr>
                <w:rFonts w:eastAsiaTheme="minorEastAsia"/>
                <w:i w:val="0"/>
                <w:szCs w:val="22"/>
                <w:lang w:eastAsia="zh-CN"/>
              </w:rPr>
              <w:t>t</w:t>
            </w:r>
            <w:r>
              <w:rPr>
                <w:rFonts w:eastAsiaTheme="minorEastAsia"/>
                <w:i w:val="0"/>
                <w:szCs w:val="22"/>
                <w:lang w:eastAsia="zh-CN"/>
              </w:rPr>
              <w:t xml:space="preserve"> DRX schemes)</w:t>
            </w:r>
          </w:p>
          <w:p w14:paraId="0BDE1506" w14:textId="77777777" w:rsidR="003961B6" w:rsidRDefault="003961B6" w:rsidP="00DB2CDF">
            <w:pPr>
              <w:pStyle w:val="Comments"/>
              <w:rPr>
                <w:i w:val="0"/>
                <w:szCs w:val="22"/>
              </w:rPr>
            </w:pPr>
          </w:p>
        </w:tc>
        <w:tc>
          <w:tcPr>
            <w:tcW w:w="2327" w:type="dxa"/>
            <w:tcBorders>
              <w:top w:val="single" w:sz="4" w:space="0" w:color="5B9BD5"/>
              <w:bottom w:val="single" w:sz="4" w:space="0" w:color="5B9BD5"/>
            </w:tcBorders>
            <w:shd w:val="clear" w:color="auto" w:fill="auto"/>
            <w:vAlign w:val="center"/>
          </w:tcPr>
          <w:p w14:paraId="2118E9D7" w14:textId="1EF142A5" w:rsidR="003961B6" w:rsidRDefault="007E3199" w:rsidP="00DB2CDF">
            <w:pPr>
              <w:pStyle w:val="Comments"/>
              <w:rPr>
                <w:rFonts w:eastAsiaTheme="minorEastAsia"/>
                <w:i w:val="0"/>
                <w:szCs w:val="22"/>
                <w:lang w:eastAsia="zh-CN"/>
              </w:rPr>
            </w:pPr>
            <w:r>
              <w:rPr>
                <w:rFonts w:eastAsiaTheme="minorEastAsia"/>
                <w:i w:val="0"/>
                <w:szCs w:val="22"/>
                <w:lang w:eastAsia="zh-CN"/>
              </w:rPr>
              <w:t>VUE</w:t>
            </w:r>
            <w:r w:rsidR="00536C61">
              <w:rPr>
                <w:rFonts w:eastAsiaTheme="minorEastAsia"/>
                <w:i w:val="0"/>
                <w:szCs w:val="22"/>
                <w:lang w:eastAsia="zh-CN"/>
              </w:rPr>
              <w:t>: Full sensing</w:t>
            </w:r>
          </w:p>
          <w:p w14:paraId="3E114ABC" w14:textId="6F0703C0" w:rsidR="00536C61" w:rsidRDefault="00536C61" w:rsidP="00DB2CDF">
            <w:pPr>
              <w:pStyle w:val="Comments"/>
              <w:rPr>
                <w:rFonts w:eastAsiaTheme="minorEastAsia"/>
                <w:i w:val="0"/>
                <w:szCs w:val="22"/>
                <w:lang w:eastAsia="zh-CN"/>
              </w:rPr>
            </w:pPr>
            <w:r>
              <w:rPr>
                <w:rFonts w:eastAsiaTheme="minorEastAsia" w:hint="eastAsia"/>
                <w:i w:val="0"/>
                <w:szCs w:val="22"/>
                <w:lang w:eastAsia="zh-CN"/>
              </w:rPr>
              <w:t>P</w:t>
            </w:r>
            <w:r>
              <w:rPr>
                <w:rFonts w:eastAsiaTheme="minorEastAsia"/>
                <w:i w:val="0"/>
                <w:szCs w:val="22"/>
                <w:lang w:eastAsia="zh-CN"/>
              </w:rPr>
              <w:t>UE: Random selection or partial sensing</w:t>
            </w:r>
          </w:p>
          <w:p w14:paraId="462EEB95" w14:textId="77777777" w:rsidR="00536C61" w:rsidRDefault="00536C61" w:rsidP="00DB2CDF">
            <w:pPr>
              <w:pStyle w:val="Comments"/>
              <w:rPr>
                <w:rFonts w:eastAsiaTheme="minorEastAsia"/>
                <w:i w:val="0"/>
                <w:szCs w:val="22"/>
                <w:lang w:eastAsia="zh-CN"/>
              </w:rPr>
            </w:pPr>
          </w:p>
          <w:p w14:paraId="04119324" w14:textId="77777777" w:rsidR="00536C61" w:rsidRDefault="00536C61" w:rsidP="00DB2CDF">
            <w:pPr>
              <w:pStyle w:val="Comments"/>
              <w:rPr>
                <w:rFonts w:eastAsiaTheme="minorEastAsia"/>
                <w:i w:val="0"/>
                <w:szCs w:val="22"/>
                <w:lang w:eastAsia="zh-CN"/>
              </w:rPr>
            </w:pPr>
            <w:r>
              <w:rPr>
                <w:rFonts w:eastAsiaTheme="minorEastAsia" w:hint="eastAsia"/>
                <w:i w:val="0"/>
                <w:szCs w:val="22"/>
                <w:lang w:eastAsia="zh-CN"/>
              </w:rPr>
              <w:t>N</w:t>
            </w:r>
            <w:r>
              <w:rPr>
                <w:rFonts w:eastAsiaTheme="minorEastAsia"/>
                <w:i w:val="0"/>
                <w:szCs w:val="22"/>
                <w:lang w:eastAsia="zh-CN"/>
              </w:rPr>
              <w:t>ote: All VUEs use the same resource selection scheme for simplicity</w:t>
            </w:r>
          </w:p>
          <w:p w14:paraId="61D9466B" w14:textId="363F52A3" w:rsidR="00536C61" w:rsidRPr="007E3199" w:rsidRDefault="00536C61" w:rsidP="00DB2CDF">
            <w:pPr>
              <w:pStyle w:val="Comments"/>
              <w:rPr>
                <w:rFonts w:eastAsiaTheme="minorEastAsia"/>
                <w:i w:val="0"/>
                <w:szCs w:val="22"/>
                <w:lang w:eastAsia="zh-CN"/>
              </w:rPr>
            </w:pPr>
            <w:r>
              <w:rPr>
                <w:rFonts w:eastAsiaTheme="minorEastAsia" w:hint="eastAsia"/>
                <w:i w:val="0"/>
                <w:szCs w:val="22"/>
                <w:lang w:eastAsia="zh-CN"/>
              </w:rPr>
              <w:t>A</w:t>
            </w:r>
            <w:r>
              <w:rPr>
                <w:rFonts w:eastAsiaTheme="minorEastAsia"/>
                <w:i w:val="0"/>
                <w:szCs w:val="22"/>
                <w:lang w:eastAsia="zh-CN"/>
              </w:rPr>
              <w:t>ll PU</w:t>
            </w:r>
            <w:r w:rsidR="0061314D">
              <w:rPr>
                <w:rFonts w:eastAsiaTheme="minorEastAsia"/>
                <w:i w:val="0"/>
                <w:szCs w:val="22"/>
                <w:lang w:eastAsia="zh-CN"/>
              </w:rPr>
              <w:t>E</w:t>
            </w:r>
            <w:r>
              <w:rPr>
                <w:rFonts w:eastAsiaTheme="minorEastAsia"/>
                <w:i w:val="0"/>
                <w:szCs w:val="22"/>
                <w:lang w:eastAsia="zh-CN"/>
              </w:rPr>
              <w:t>s use the same resource selection scheme for simplicity</w:t>
            </w:r>
          </w:p>
        </w:tc>
      </w:tr>
    </w:tbl>
    <w:p w14:paraId="2BA72D17" w14:textId="2F0FFD16" w:rsidR="00E804E5" w:rsidRDefault="00E804E5" w:rsidP="00E804E5">
      <w:pPr>
        <w:spacing w:before="120" w:after="120"/>
        <w:rPr>
          <w:color w:val="000000" w:themeColor="text1"/>
          <w:sz w:val="20"/>
          <w:szCs w:val="20"/>
        </w:rPr>
      </w:pPr>
      <w:r>
        <w:rPr>
          <w:rFonts w:hint="eastAsia"/>
          <w:color w:val="000000" w:themeColor="text1"/>
          <w:sz w:val="20"/>
          <w:szCs w:val="20"/>
        </w:rPr>
        <w:t>B</w:t>
      </w:r>
      <w:r>
        <w:rPr>
          <w:color w:val="000000" w:themeColor="text1"/>
          <w:sz w:val="20"/>
          <w:szCs w:val="20"/>
        </w:rPr>
        <w:t xml:space="preserve">esides, both TX power of 0 dBm and 23 dBm are allowed during the discussion of </w:t>
      </w:r>
      <w:r w:rsidR="00FE3710">
        <w:rPr>
          <w:color w:val="000000" w:themeColor="text1"/>
          <w:sz w:val="20"/>
          <w:szCs w:val="20"/>
        </w:rPr>
        <w:t>the previous</w:t>
      </w:r>
      <w:r>
        <w:rPr>
          <w:color w:val="000000" w:themeColor="text1"/>
          <w:sz w:val="20"/>
          <w:szCs w:val="20"/>
        </w:rPr>
        <w:t xml:space="preserve"> meeting. In one simulation of Mode 2, if different UEs use different TX powers, the performance of Mode 2 algorithm will decrease. For example, UE 1 with 23 dBm considers the resource used by UE 2 with 0 dBm as available during sensing. If these two UEs use a same resource, UE 2 will suffer a severe interference because of the high TX power of UE 1. Therefore, we suggest that only one type of TX power is utilized in one system level simulation. Otherwise, it is hard to distinguish that the degraded performance is due to the proposed power saving scheme of Mode 2 or the difference of TX powers.</w:t>
      </w:r>
    </w:p>
    <w:p w14:paraId="47799203" w14:textId="2E33D869" w:rsidR="00E804E5" w:rsidRDefault="00E804E5" w:rsidP="00E804E5">
      <w:pPr>
        <w:spacing w:after="240"/>
        <w:rPr>
          <w:b/>
          <w:i/>
          <w:sz w:val="20"/>
          <w:szCs w:val="20"/>
        </w:rPr>
      </w:pPr>
      <w:r w:rsidRPr="00474BBD">
        <w:rPr>
          <w:b/>
          <w:i/>
          <w:sz w:val="20"/>
          <w:szCs w:val="20"/>
        </w:rPr>
        <w:t xml:space="preserve">Proposal </w:t>
      </w:r>
      <w:r w:rsidR="00FE3710">
        <w:rPr>
          <w:b/>
          <w:i/>
          <w:sz w:val="20"/>
          <w:szCs w:val="20"/>
        </w:rPr>
        <w:t>7</w:t>
      </w:r>
      <w:r w:rsidRPr="00474BBD">
        <w:rPr>
          <w:b/>
          <w:i/>
          <w:sz w:val="20"/>
          <w:szCs w:val="20"/>
        </w:rPr>
        <w:t xml:space="preserve">: </w:t>
      </w:r>
      <w:r>
        <w:rPr>
          <w:b/>
          <w:i/>
          <w:sz w:val="20"/>
          <w:szCs w:val="20"/>
        </w:rPr>
        <w:t>Either 0 dBm or 23 dBm is used during one time of simulation in FR1.</w:t>
      </w:r>
    </w:p>
    <w:p w14:paraId="4D524F7D" w14:textId="77777777" w:rsidR="00E804E5" w:rsidRPr="00EA6DDF" w:rsidRDefault="00E804E5" w:rsidP="00E804E5">
      <w:pPr>
        <w:spacing w:before="120" w:after="120"/>
        <w:rPr>
          <w:color w:val="000000" w:themeColor="text1"/>
          <w:sz w:val="20"/>
          <w:szCs w:val="20"/>
        </w:rPr>
      </w:pPr>
    </w:p>
    <w:p w14:paraId="69C05D74" w14:textId="77777777" w:rsidR="00E804E5" w:rsidRPr="00AF44E5" w:rsidRDefault="00E804E5" w:rsidP="00AF44E5">
      <w:pPr>
        <w:pStyle w:val="3"/>
        <w:numPr>
          <w:ilvl w:val="0"/>
          <w:numId w:val="0"/>
        </w:numPr>
        <w:ind w:left="720" w:hanging="720"/>
        <w:rPr>
          <w:sz w:val="22"/>
          <w:szCs w:val="22"/>
        </w:rPr>
      </w:pPr>
      <w:r w:rsidRPr="0031043E">
        <w:rPr>
          <w:sz w:val="22"/>
          <w:szCs w:val="22"/>
        </w:rPr>
        <w:t>3. Conclusion</w:t>
      </w:r>
    </w:p>
    <w:p w14:paraId="13CE0C53" w14:textId="22855573" w:rsidR="00E804E5" w:rsidRPr="008D26BA" w:rsidRDefault="00E804E5" w:rsidP="00E804E5">
      <w:pPr>
        <w:rPr>
          <w:iCs/>
          <w:color w:val="000000" w:themeColor="text1"/>
        </w:rPr>
      </w:pPr>
      <w:r w:rsidRPr="008D26BA">
        <w:rPr>
          <w:color w:val="000000" w:themeColor="text1"/>
        </w:rPr>
        <w:t xml:space="preserve">In this contribution, we discussed and provided our views and proposals on </w:t>
      </w:r>
      <w:r w:rsidR="0064242C">
        <w:rPr>
          <w:color w:val="000000" w:themeColor="text1"/>
        </w:rPr>
        <w:t xml:space="preserve">the </w:t>
      </w:r>
      <w:r w:rsidR="00AE0BEF">
        <w:rPr>
          <w:color w:val="000000" w:themeColor="text1"/>
        </w:rPr>
        <w:t xml:space="preserve">remaining issues </w:t>
      </w:r>
      <w:r w:rsidR="00AE0BEF" w:rsidRPr="00AE0BEF">
        <w:rPr>
          <w:color w:val="000000" w:themeColor="text1"/>
        </w:rPr>
        <w:t xml:space="preserve">in </w:t>
      </w:r>
      <w:proofErr w:type="spellStart"/>
      <w:r w:rsidR="00AE0BEF">
        <w:rPr>
          <w:color w:val="000000" w:themeColor="text1"/>
        </w:rPr>
        <w:t>eSL</w:t>
      </w:r>
      <w:proofErr w:type="spellEnd"/>
      <w:r w:rsidR="00AE0BEF" w:rsidRPr="00AE0BEF">
        <w:rPr>
          <w:color w:val="000000" w:themeColor="text1"/>
        </w:rPr>
        <w:t xml:space="preserve"> evaluation meth</w:t>
      </w:r>
      <w:r w:rsidR="00AE0BEF">
        <w:rPr>
          <w:color w:val="000000" w:themeColor="text1"/>
        </w:rPr>
        <w:t>o</w:t>
      </w:r>
      <w:r w:rsidR="00AE0BEF" w:rsidRPr="00AE0BEF">
        <w:rPr>
          <w:color w:val="000000" w:themeColor="text1"/>
        </w:rPr>
        <w:t>dology for power saving</w:t>
      </w:r>
      <w:r w:rsidRPr="008D26BA">
        <w:rPr>
          <w:color w:val="000000" w:themeColor="text1"/>
        </w:rPr>
        <w:t xml:space="preserve">. </w:t>
      </w:r>
      <w:r w:rsidRPr="008D26BA">
        <w:rPr>
          <w:iCs/>
          <w:color w:val="000000" w:themeColor="text1"/>
        </w:rPr>
        <w:t>In summary, we have the following proposals.</w:t>
      </w:r>
    </w:p>
    <w:p w14:paraId="62BB962E" w14:textId="7EF5F4C5" w:rsidR="00E804E5" w:rsidRDefault="00E804E5" w:rsidP="00E804E5">
      <w:pPr>
        <w:rPr>
          <w:iCs/>
          <w:color w:val="FF0000"/>
        </w:rPr>
      </w:pPr>
    </w:p>
    <w:p w14:paraId="627F6946" w14:textId="77777777" w:rsidR="00155A38" w:rsidRPr="00AB1980" w:rsidRDefault="00155A38" w:rsidP="00155A38">
      <w:pPr>
        <w:rPr>
          <w:b/>
          <w:i/>
          <w:szCs w:val="20"/>
        </w:rPr>
      </w:pPr>
      <w:r w:rsidRPr="00474BBD">
        <w:rPr>
          <w:b/>
          <w:i/>
          <w:sz w:val="20"/>
          <w:szCs w:val="20"/>
        </w:rPr>
        <w:t xml:space="preserve">Proposal 1: </w:t>
      </w:r>
      <w:r w:rsidRPr="00AB1980">
        <w:rPr>
          <w:b/>
          <w:i/>
          <w:szCs w:val="20"/>
        </w:rPr>
        <w:t xml:space="preserve">For public safety use case, </w:t>
      </w:r>
      <w:r>
        <w:rPr>
          <w:b/>
          <w:i/>
          <w:szCs w:val="20"/>
        </w:rPr>
        <w:t xml:space="preserve">the </w:t>
      </w:r>
      <w:r w:rsidRPr="00AB1980">
        <w:rPr>
          <w:b/>
          <w:i/>
          <w:szCs w:val="20"/>
        </w:rPr>
        <w:t>following option</w:t>
      </w:r>
      <w:r>
        <w:rPr>
          <w:b/>
          <w:i/>
          <w:szCs w:val="20"/>
        </w:rPr>
        <w:t>s</w:t>
      </w:r>
      <w:r w:rsidRPr="00AB1980">
        <w:rPr>
          <w:b/>
          <w:i/>
          <w:szCs w:val="20"/>
        </w:rPr>
        <w:t xml:space="preserve"> </w:t>
      </w:r>
      <w:r>
        <w:rPr>
          <w:b/>
          <w:i/>
          <w:szCs w:val="20"/>
        </w:rPr>
        <w:t>are</w:t>
      </w:r>
      <w:r w:rsidRPr="00AB1980">
        <w:rPr>
          <w:b/>
          <w:i/>
          <w:szCs w:val="20"/>
        </w:rPr>
        <w:t xml:space="preserve"> supported for traffic model:</w:t>
      </w:r>
    </w:p>
    <w:p w14:paraId="4CF680B0" w14:textId="77777777" w:rsidR="00155A38" w:rsidRDefault="00155A38" w:rsidP="00155A38">
      <w:pPr>
        <w:numPr>
          <w:ilvl w:val="0"/>
          <w:numId w:val="2"/>
        </w:numPr>
        <w:ind w:left="1254" w:hanging="403"/>
        <w:rPr>
          <w:b/>
          <w:i/>
          <w:sz w:val="20"/>
          <w:szCs w:val="20"/>
        </w:rPr>
      </w:pPr>
      <w:r w:rsidRPr="00AB1980">
        <w:rPr>
          <w:b/>
          <w:i/>
          <w:sz w:val="20"/>
          <w:szCs w:val="20"/>
        </w:rPr>
        <w:t>Option 2: VoIP model specified in TR 36.843.</w:t>
      </w:r>
    </w:p>
    <w:p w14:paraId="27B3CD1C" w14:textId="77777777" w:rsidR="00155A38" w:rsidRDefault="00155A38" w:rsidP="00155A38">
      <w:pPr>
        <w:numPr>
          <w:ilvl w:val="0"/>
          <w:numId w:val="2"/>
        </w:numPr>
        <w:ind w:left="1254" w:hanging="403"/>
        <w:rPr>
          <w:b/>
          <w:i/>
          <w:sz w:val="20"/>
          <w:szCs w:val="20"/>
        </w:rPr>
      </w:pPr>
      <w:r w:rsidRPr="00AB1980">
        <w:rPr>
          <w:b/>
          <w:i/>
          <w:sz w:val="20"/>
          <w:szCs w:val="20"/>
        </w:rPr>
        <w:t>Option 4: FTP model 3 with packet size of 0.5Mbytes and mean inter-arrival time of 200ms</w:t>
      </w:r>
    </w:p>
    <w:p w14:paraId="37D07799" w14:textId="77777777" w:rsidR="00155A38" w:rsidRPr="00AB1980" w:rsidRDefault="00155A38" w:rsidP="00155A38">
      <w:pPr>
        <w:numPr>
          <w:ilvl w:val="0"/>
          <w:numId w:val="2"/>
        </w:numPr>
        <w:ind w:left="1254" w:hanging="403"/>
        <w:rPr>
          <w:b/>
          <w:i/>
          <w:sz w:val="20"/>
          <w:szCs w:val="20"/>
        </w:rPr>
      </w:pPr>
      <w:r w:rsidRPr="00AB1980">
        <w:rPr>
          <w:b/>
          <w:i/>
          <w:sz w:val="20"/>
          <w:szCs w:val="20"/>
        </w:rPr>
        <w:t>Option 7: Periodic traffic model 3 specified in TR 37.885</w:t>
      </w:r>
    </w:p>
    <w:p w14:paraId="53890CE9" w14:textId="77777777" w:rsidR="00155A38" w:rsidRPr="00C24AB8" w:rsidRDefault="00155A38" w:rsidP="00155A38">
      <w:pPr>
        <w:numPr>
          <w:ilvl w:val="0"/>
          <w:numId w:val="2"/>
        </w:numPr>
        <w:spacing w:after="240"/>
        <w:ind w:left="1254" w:hanging="403"/>
        <w:rPr>
          <w:b/>
          <w:i/>
          <w:sz w:val="20"/>
          <w:szCs w:val="20"/>
        </w:rPr>
      </w:pPr>
      <w:r w:rsidRPr="00AB1980">
        <w:rPr>
          <w:rFonts w:hint="eastAsia"/>
          <w:b/>
          <w:i/>
          <w:sz w:val="20"/>
          <w:szCs w:val="20"/>
        </w:rPr>
        <w:t xml:space="preserve">Option </w:t>
      </w:r>
      <w:r w:rsidRPr="00AB1980">
        <w:rPr>
          <w:b/>
          <w:i/>
          <w:sz w:val="20"/>
          <w:szCs w:val="20"/>
        </w:rPr>
        <w:t>9</w:t>
      </w:r>
      <w:r w:rsidRPr="00AB1980">
        <w:rPr>
          <w:rFonts w:hint="eastAsia"/>
          <w:b/>
          <w:i/>
          <w:sz w:val="20"/>
          <w:szCs w:val="20"/>
        </w:rPr>
        <w:t xml:space="preserve">: </w:t>
      </w:r>
      <w:r w:rsidRPr="00AB1980">
        <w:rPr>
          <w:b/>
          <w:i/>
          <w:sz w:val="20"/>
          <w:szCs w:val="20"/>
        </w:rPr>
        <w:t xml:space="preserve">VoIP model specified in TR36.843 with change of the value of outage definition into 0.01 and with packet delay budget of 75 </w:t>
      </w:r>
      <w:proofErr w:type="spellStart"/>
      <w:r w:rsidRPr="00AB1980">
        <w:rPr>
          <w:b/>
          <w:i/>
          <w:sz w:val="20"/>
          <w:szCs w:val="20"/>
        </w:rPr>
        <w:t>ms</w:t>
      </w:r>
      <w:proofErr w:type="spellEnd"/>
      <w:r w:rsidRPr="00AB1980">
        <w:rPr>
          <w:b/>
          <w:i/>
          <w:sz w:val="20"/>
          <w:szCs w:val="20"/>
        </w:rPr>
        <w:t xml:space="preserve">. </w:t>
      </w:r>
    </w:p>
    <w:p w14:paraId="47A11A6B" w14:textId="77777777" w:rsidR="00155A38" w:rsidRPr="00DA0C0F" w:rsidRDefault="00155A38" w:rsidP="00155A38">
      <w:pPr>
        <w:tabs>
          <w:tab w:val="left" w:pos="400"/>
        </w:tabs>
        <w:autoSpaceDE w:val="0"/>
        <w:autoSpaceDN w:val="0"/>
        <w:rPr>
          <w:b/>
          <w:i/>
          <w:sz w:val="20"/>
          <w:szCs w:val="20"/>
        </w:rPr>
      </w:pPr>
      <w:r w:rsidRPr="00474BBD">
        <w:rPr>
          <w:b/>
          <w:i/>
          <w:sz w:val="20"/>
          <w:szCs w:val="20"/>
        </w:rPr>
        <w:t xml:space="preserve">Proposal </w:t>
      </w:r>
      <w:r>
        <w:rPr>
          <w:b/>
          <w:i/>
          <w:sz w:val="20"/>
          <w:szCs w:val="20"/>
        </w:rPr>
        <w:t>2</w:t>
      </w:r>
      <w:r w:rsidRPr="00474BBD">
        <w:rPr>
          <w:b/>
          <w:i/>
          <w:sz w:val="20"/>
          <w:szCs w:val="20"/>
        </w:rPr>
        <w:t xml:space="preserve">: </w:t>
      </w:r>
      <w:r w:rsidRPr="00DA0C0F">
        <w:rPr>
          <w:b/>
          <w:i/>
          <w:sz w:val="20"/>
          <w:szCs w:val="20"/>
        </w:rPr>
        <w:t xml:space="preserve">For commercial use case, </w:t>
      </w:r>
      <w:r>
        <w:rPr>
          <w:b/>
          <w:i/>
          <w:sz w:val="20"/>
          <w:szCs w:val="20"/>
        </w:rPr>
        <w:t xml:space="preserve">the </w:t>
      </w:r>
      <w:r w:rsidRPr="00DA0C0F">
        <w:rPr>
          <w:b/>
          <w:i/>
          <w:sz w:val="20"/>
          <w:szCs w:val="20"/>
        </w:rPr>
        <w:t>following layout option</w:t>
      </w:r>
      <w:r>
        <w:rPr>
          <w:b/>
          <w:i/>
          <w:sz w:val="20"/>
          <w:szCs w:val="20"/>
        </w:rPr>
        <w:t>s</w:t>
      </w:r>
      <w:r w:rsidRPr="00DA0C0F">
        <w:rPr>
          <w:b/>
          <w:i/>
          <w:sz w:val="20"/>
          <w:szCs w:val="20"/>
        </w:rPr>
        <w:t xml:space="preserve"> </w:t>
      </w:r>
      <w:r>
        <w:rPr>
          <w:b/>
          <w:i/>
          <w:sz w:val="20"/>
          <w:szCs w:val="20"/>
        </w:rPr>
        <w:t>are</w:t>
      </w:r>
      <w:r w:rsidRPr="00DA0C0F">
        <w:rPr>
          <w:b/>
          <w:i/>
          <w:sz w:val="20"/>
          <w:szCs w:val="20"/>
        </w:rPr>
        <w:t xml:space="preserve"> supported:</w:t>
      </w:r>
    </w:p>
    <w:p w14:paraId="0A7F4594" w14:textId="77777777" w:rsidR="00155A38" w:rsidRPr="00DA0C0F" w:rsidRDefault="00155A38" w:rsidP="00155A38">
      <w:pPr>
        <w:numPr>
          <w:ilvl w:val="0"/>
          <w:numId w:val="2"/>
        </w:numPr>
        <w:autoSpaceDE w:val="0"/>
        <w:autoSpaceDN w:val="0"/>
        <w:jc w:val="left"/>
        <w:rPr>
          <w:b/>
          <w:i/>
          <w:sz w:val="20"/>
          <w:szCs w:val="20"/>
        </w:rPr>
      </w:pPr>
      <w:r w:rsidRPr="00DA0C0F">
        <w:rPr>
          <w:b/>
          <w:i/>
          <w:sz w:val="20"/>
          <w:szCs w:val="20"/>
        </w:rPr>
        <w:t xml:space="preserve">Option 3 of TR 36.843: Urban macro (500m ISD) (all UEs outdoor) </w:t>
      </w:r>
    </w:p>
    <w:p w14:paraId="4F9CF5EA" w14:textId="77777777" w:rsidR="00155A38" w:rsidRPr="00DA0C0F" w:rsidRDefault="00155A38" w:rsidP="00155A38">
      <w:pPr>
        <w:numPr>
          <w:ilvl w:val="1"/>
          <w:numId w:val="2"/>
        </w:numPr>
        <w:autoSpaceDE w:val="0"/>
        <w:autoSpaceDN w:val="0"/>
        <w:jc w:val="left"/>
        <w:rPr>
          <w:b/>
          <w:i/>
          <w:sz w:val="20"/>
          <w:szCs w:val="20"/>
        </w:rPr>
      </w:pPr>
      <w:r w:rsidRPr="00DA0C0F">
        <w:rPr>
          <w:b/>
          <w:i/>
          <w:sz w:val="20"/>
          <w:szCs w:val="20"/>
        </w:rPr>
        <w:t>UE dropping as in Table A.2.1.1-1</w:t>
      </w:r>
    </w:p>
    <w:p w14:paraId="5392DFDC" w14:textId="77777777" w:rsidR="00155A38" w:rsidRPr="00DA0C0F" w:rsidRDefault="00155A38" w:rsidP="00155A38">
      <w:pPr>
        <w:numPr>
          <w:ilvl w:val="2"/>
          <w:numId w:val="2"/>
        </w:numPr>
        <w:autoSpaceDE w:val="0"/>
        <w:autoSpaceDN w:val="0"/>
        <w:jc w:val="left"/>
        <w:rPr>
          <w:b/>
          <w:i/>
          <w:sz w:val="20"/>
          <w:szCs w:val="20"/>
        </w:rPr>
      </w:pPr>
      <w:r w:rsidRPr="00DA0C0F">
        <w:rPr>
          <w:b/>
          <w:i/>
          <w:sz w:val="20"/>
          <w:szCs w:val="20"/>
        </w:rPr>
        <w:t xml:space="preserve">All UEs are outdoors UEs </w:t>
      </w:r>
    </w:p>
    <w:p w14:paraId="3CBC3229" w14:textId="189FCD8C" w:rsidR="00155A38" w:rsidRPr="00155A38" w:rsidRDefault="00155A38" w:rsidP="00E804E5">
      <w:pPr>
        <w:numPr>
          <w:ilvl w:val="0"/>
          <w:numId w:val="2"/>
        </w:numPr>
        <w:autoSpaceDE w:val="0"/>
        <w:autoSpaceDN w:val="0"/>
        <w:spacing w:after="240"/>
        <w:ind w:left="1254" w:hanging="403"/>
        <w:jc w:val="left"/>
        <w:rPr>
          <w:b/>
          <w:i/>
          <w:sz w:val="20"/>
          <w:szCs w:val="20"/>
        </w:rPr>
      </w:pPr>
      <w:r w:rsidRPr="001449D3">
        <w:rPr>
          <w:b/>
          <w:i/>
          <w:sz w:val="20"/>
          <w:szCs w:val="20"/>
        </w:rPr>
        <w:t xml:space="preserve">The </w:t>
      </w:r>
      <w:r>
        <w:rPr>
          <w:b/>
          <w:i/>
          <w:sz w:val="20"/>
          <w:szCs w:val="20"/>
        </w:rPr>
        <w:t xml:space="preserve">2-site </w:t>
      </w:r>
      <w:r w:rsidRPr="001449D3">
        <w:rPr>
          <w:b/>
          <w:i/>
          <w:sz w:val="20"/>
          <w:szCs w:val="20"/>
        </w:rPr>
        <w:t>indoor layout in TR</w:t>
      </w:r>
      <w:r>
        <w:rPr>
          <w:b/>
          <w:i/>
          <w:sz w:val="20"/>
          <w:szCs w:val="20"/>
        </w:rPr>
        <w:t xml:space="preserve"> </w:t>
      </w:r>
      <w:r w:rsidRPr="001449D3">
        <w:rPr>
          <w:b/>
          <w:i/>
          <w:sz w:val="20"/>
          <w:szCs w:val="20"/>
        </w:rPr>
        <w:t xml:space="preserve">36.873 ought to be considered as </w:t>
      </w:r>
      <w:r>
        <w:rPr>
          <w:b/>
          <w:i/>
          <w:sz w:val="20"/>
          <w:szCs w:val="20"/>
        </w:rPr>
        <w:t>an optional layout</w:t>
      </w:r>
    </w:p>
    <w:p w14:paraId="34E761B2" w14:textId="5DF5028F" w:rsidR="00155A38" w:rsidRPr="00DA0C0F" w:rsidRDefault="00155A38" w:rsidP="00155A38">
      <w:pPr>
        <w:tabs>
          <w:tab w:val="left" w:pos="400"/>
        </w:tabs>
        <w:autoSpaceDE w:val="0"/>
        <w:autoSpaceDN w:val="0"/>
        <w:spacing w:after="240"/>
        <w:rPr>
          <w:b/>
          <w:i/>
          <w:sz w:val="20"/>
          <w:szCs w:val="20"/>
        </w:rPr>
      </w:pPr>
      <w:r w:rsidRPr="00474BBD">
        <w:rPr>
          <w:b/>
          <w:i/>
          <w:sz w:val="20"/>
          <w:szCs w:val="20"/>
        </w:rPr>
        <w:t xml:space="preserve">Proposal </w:t>
      </w:r>
      <w:r>
        <w:rPr>
          <w:b/>
          <w:i/>
          <w:sz w:val="20"/>
          <w:szCs w:val="20"/>
        </w:rPr>
        <w:t>3</w:t>
      </w:r>
      <w:r w:rsidRPr="00474BBD">
        <w:rPr>
          <w:b/>
          <w:i/>
          <w:sz w:val="20"/>
          <w:szCs w:val="20"/>
        </w:rPr>
        <w:t xml:space="preserve">: </w:t>
      </w:r>
      <w:r>
        <w:rPr>
          <w:b/>
          <w:i/>
          <w:sz w:val="20"/>
          <w:szCs w:val="20"/>
        </w:rPr>
        <w:t xml:space="preserve">Each PUE selects a </w:t>
      </w:r>
      <w:r w:rsidRPr="00C22171">
        <w:rPr>
          <w:b/>
          <w:i/>
          <w:sz w:val="20"/>
          <w:szCs w:val="20"/>
        </w:rPr>
        <w:t>hypothetical</w:t>
      </w:r>
      <w:r>
        <w:rPr>
          <w:b/>
          <w:i/>
          <w:sz w:val="20"/>
          <w:szCs w:val="20"/>
        </w:rPr>
        <w:t xml:space="preserve"> direction from the two directions along with the sidewalk.</w:t>
      </w:r>
    </w:p>
    <w:p w14:paraId="3AE949AC" w14:textId="77777777" w:rsidR="00155A38" w:rsidRPr="006538A8" w:rsidRDefault="00155A38" w:rsidP="00155A38">
      <w:pPr>
        <w:tabs>
          <w:tab w:val="left" w:pos="400"/>
        </w:tabs>
        <w:autoSpaceDE w:val="0"/>
        <w:autoSpaceDN w:val="0"/>
        <w:spacing w:after="240"/>
        <w:rPr>
          <w:b/>
          <w:i/>
          <w:sz w:val="20"/>
          <w:szCs w:val="20"/>
        </w:rPr>
      </w:pPr>
      <w:r w:rsidRPr="006538A8">
        <w:rPr>
          <w:rFonts w:hint="eastAsia"/>
          <w:b/>
          <w:i/>
          <w:sz w:val="20"/>
          <w:szCs w:val="20"/>
        </w:rPr>
        <w:t>P</w:t>
      </w:r>
      <w:r w:rsidRPr="006538A8">
        <w:rPr>
          <w:b/>
          <w:i/>
          <w:sz w:val="20"/>
          <w:szCs w:val="20"/>
        </w:rPr>
        <w:t xml:space="preserve">roposal </w:t>
      </w:r>
      <w:r>
        <w:rPr>
          <w:b/>
          <w:i/>
          <w:sz w:val="20"/>
          <w:szCs w:val="20"/>
        </w:rPr>
        <w:t>4</w:t>
      </w:r>
      <w:r w:rsidRPr="006538A8">
        <w:rPr>
          <w:b/>
          <w:i/>
          <w:sz w:val="20"/>
          <w:szCs w:val="20"/>
        </w:rPr>
        <w:t>: Define some traffic model with medium intensity for PUE or define a small bandwidth</w:t>
      </w:r>
      <w:r>
        <w:rPr>
          <w:b/>
          <w:i/>
          <w:sz w:val="20"/>
          <w:szCs w:val="20"/>
        </w:rPr>
        <w:t xml:space="preserve"> </w:t>
      </w:r>
      <w:r w:rsidRPr="00D326A2">
        <w:rPr>
          <w:b/>
          <w:i/>
          <w:sz w:val="20"/>
          <w:szCs w:val="20"/>
        </w:rPr>
        <w:t xml:space="preserve">(e.g.20MHz) </w:t>
      </w:r>
      <w:r w:rsidRPr="006538A8">
        <w:rPr>
          <w:b/>
          <w:i/>
          <w:sz w:val="20"/>
          <w:szCs w:val="20"/>
        </w:rPr>
        <w:t>in the profile for P2V only</w:t>
      </w:r>
      <w:r>
        <w:rPr>
          <w:b/>
          <w:i/>
          <w:sz w:val="20"/>
          <w:szCs w:val="20"/>
        </w:rPr>
        <w:t>.</w:t>
      </w:r>
    </w:p>
    <w:p w14:paraId="24221328" w14:textId="77777777" w:rsidR="00155A38" w:rsidRDefault="00155A38" w:rsidP="00155A38">
      <w:pPr>
        <w:tabs>
          <w:tab w:val="left" w:pos="400"/>
        </w:tabs>
        <w:autoSpaceDE w:val="0"/>
        <w:autoSpaceDN w:val="0"/>
        <w:spacing w:after="240"/>
        <w:rPr>
          <w:b/>
          <w:i/>
          <w:sz w:val="20"/>
          <w:szCs w:val="20"/>
        </w:rPr>
      </w:pPr>
      <w:r w:rsidRPr="00C71F45">
        <w:rPr>
          <w:rFonts w:hint="eastAsia"/>
          <w:b/>
          <w:i/>
          <w:sz w:val="20"/>
          <w:szCs w:val="20"/>
        </w:rPr>
        <w:t>P</w:t>
      </w:r>
      <w:r w:rsidRPr="00C71F45">
        <w:rPr>
          <w:b/>
          <w:i/>
          <w:sz w:val="20"/>
          <w:szCs w:val="20"/>
        </w:rPr>
        <w:t xml:space="preserve">roposal </w:t>
      </w:r>
      <w:r>
        <w:rPr>
          <w:b/>
          <w:i/>
          <w:sz w:val="20"/>
          <w:szCs w:val="20"/>
        </w:rPr>
        <w:t>5</w:t>
      </w:r>
      <w:r w:rsidRPr="00C71F45">
        <w:rPr>
          <w:b/>
          <w:i/>
          <w:sz w:val="20"/>
          <w:szCs w:val="20"/>
        </w:rPr>
        <w:t xml:space="preserve">: Three profiles for P2V </w:t>
      </w:r>
      <w:r>
        <w:rPr>
          <w:rFonts w:hint="eastAsia"/>
          <w:b/>
          <w:i/>
          <w:sz w:val="20"/>
          <w:szCs w:val="20"/>
        </w:rPr>
        <w:t>o</w:t>
      </w:r>
      <w:r w:rsidRPr="00C71F45">
        <w:rPr>
          <w:b/>
          <w:i/>
          <w:sz w:val="20"/>
          <w:szCs w:val="20"/>
        </w:rPr>
        <w:t>nly, V2P only and the mixture of P2V, V2P and V2V are needed.</w:t>
      </w:r>
    </w:p>
    <w:p w14:paraId="1501B55C" w14:textId="684F20C0" w:rsidR="00155A38" w:rsidRPr="00B25E42" w:rsidRDefault="00155A38" w:rsidP="00155A38">
      <w:pPr>
        <w:tabs>
          <w:tab w:val="left" w:pos="400"/>
        </w:tabs>
        <w:autoSpaceDE w:val="0"/>
        <w:autoSpaceDN w:val="0"/>
        <w:spacing w:after="240"/>
        <w:rPr>
          <w:b/>
          <w:i/>
          <w:sz w:val="20"/>
          <w:szCs w:val="20"/>
        </w:rPr>
      </w:pPr>
      <w:r>
        <w:rPr>
          <w:rFonts w:hint="eastAsia"/>
          <w:b/>
          <w:i/>
          <w:sz w:val="20"/>
          <w:szCs w:val="20"/>
        </w:rPr>
        <w:t>P</w:t>
      </w:r>
      <w:r>
        <w:rPr>
          <w:b/>
          <w:i/>
          <w:sz w:val="20"/>
          <w:szCs w:val="20"/>
        </w:rPr>
        <w:t>roposal 6: On the basis of the profile agreed in RAN1#94</w:t>
      </w:r>
      <w:r>
        <w:rPr>
          <w:rFonts w:hint="eastAsia"/>
          <w:b/>
          <w:i/>
          <w:sz w:val="20"/>
          <w:szCs w:val="20"/>
        </w:rPr>
        <w:t>bis,</w:t>
      </w:r>
      <w:r>
        <w:rPr>
          <w:b/>
          <w:i/>
          <w:sz w:val="20"/>
          <w:szCs w:val="20"/>
        </w:rPr>
        <w:t xml:space="preserve"> </w:t>
      </w:r>
      <w:r>
        <w:rPr>
          <w:rFonts w:hint="eastAsia"/>
          <w:b/>
          <w:i/>
          <w:sz w:val="20"/>
          <w:szCs w:val="20"/>
        </w:rPr>
        <w:t>we</w:t>
      </w:r>
      <w:r>
        <w:rPr>
          <w:b/>
          <w:i/>
          <w:sz w:val="20"/>
          <w:szCs w:val="20"/>
        </w:rPr>
        <w:t xml:space="preserve"> </w:t>
      </w:r>
      <w:r>
        <w:rPr>
          <w:rFonts w:hint="eastAsia"/>
          <w:b/>
          <w:i/>
          <w:sz w:val="20"/>
          <w:szCs w:val="20"/>
        </w:rPr>
        <w:t>propose</w:t>
      </w:r>
      <w:r>
        <w:rPr>
          <w:b/>
          <w:i/>
          <w:sz w:val="20"/>
          <w:szCs w:val="20"/>
        </w:rPr>
        <w:t xml:space="preserve"> </w:t>
      </w:r>
      <w:r>
        <w:rPr>
          <w:rFonts w:hint="eastAsia"/>
          <w:b/>
          <w:i/>
          <w:sz w:val="20"/>
          <w:szCs w:val="20"/>
        </w:rPr>
        <w:t>the</w:t>
      </w:r>
      <w:r>
        <w:rPr>
          <w:b/>
          <w:i/>
          <w:sz w:val="20"/>
          <w:szCs w:val="20"/>
        </w:rPr>
        <w:t xml:space="preserve"> </w:t>
      </w:r>
      <w:r>
        <w:rPr>
          <w:rFonts w:hint="eastAsia"/>
          <w:b/>
          <w:i/>
          <w:sz w:val="20"/>
          <w:szCs w:val="20"/>
        </w:rPr>
        <w:t>following</w:t>
      </w:r>
      <w:r>
        <w:rPr>
          <w:b/>
          <w:i/>
          <w:sz w:val="20"/>
          <w:szCs w:val="20"/>
        </w:rPr>
        <w:t xml:space="preserve"> </w:t>
      </w:r>
      <w:r>
        <w:rPr>
          <w:rFonts w:hint="eastAsia"/>
          <w:b/>
          <w:i/>
          <w:sz w:val="20"/>
          <w:szCs w:val="20"/>
        </w:rPr>
        <w:t>profile</w:t>
      </w:r>
      <w:r>
        <w:rPr>
          <w:b/>
          <w:i/>
          <w:sz w:val="20"/>
          <w:szCs w:val="20"/>
        </w:rPr>
        <w:t xml:space="preserve"> </w:t>
      </w:r>
      <w:r>
        <w:rPr>
          <w:rFonts w:hint="eastAsia"/>
          <w:b/>
          <w:i/>
          <w:sz w:val="20"/>
          <w:szCs w:val="20"/>
        </w:rPr>
        <w:t>for</w:t>
      </w:r>
      <w:r>
        <w:rPr>
          <w:b/>
          <w:i/>
          <w:sz w:val="20"/>
          <w:szCs w:val="20"/>
        </w:rPr>
        <w:t xml:space="preserve"> </w:t>
      </w:r>
      <w:proofErr w:type="spellStart"/>
      <w:r>
        <w:rPr>
          <w:rFonts w:hint="eastAsia"/>
          <w:b/>
          <w:i/>
          <w:sz w:val="20"/>
          <w:szCs w:val="20"/>
        </w:rPr>
        <w:t>e</w:t>
      </w:r>
      <w:r>
        <w:rPr>
          <w:b/>
          <w:i/>
          <w:sz w:val="20"/>
          <w:szCs w:val="20"/>
        </w:rPr>
        <w:t>SL</w:t>
      </w:r>
      <w:proofErr w:type="spellEnd"/>
      <w:r>
        <w:rPr>
          <w:b/>
          <w:i/>
          <w:sz w:val="20"/>
          <w:szCs w:val="20"/>
        </w:rPr>
        <w:t xml:space="preserve"> </w:t>
      </w:r>
      <w:r>
        <w:rPr>
          <w:rFonts w:hint="eastAsia"/>
          <w:b/>
          <w:i/>
          <w:sz w:val="20"/>
          <w:szCs w:val="20"/>
        </w:rPr>
        <w:t>evaluation</w:t>
      </w:r>
      <w:r>
        <w:rPr>
          <w:rFonts w:hint="eastAsia"/>
          <w:b/>
          <w:i/>
          <w:sz w:val="20"/>
          <w:szCs w:val="20"/>
        </w:rPr>
        <w:t>：</w:t>
      </w:r>
    </w:p>
    <w:tbl>
      <w:tblPr>
        <w:tblW w:w="82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2410"/>
        <w:gridCol w:w="2410"/>
        <w:gridCol w:w="2327"/>
      </w:tblGrid>
      <w:tr w:rsidR="00155A38" w14:paraId="5F927A58" w14:textId="77777777" w:rsidTr="00620CAF">
        <w:trPr>
          <w:trHeight w:val="439"/>
          <w:jc w:val="center"/>
        </w:trPr>
        <w:tc>
          <w:tcPr>
            <w:tcW w:w="1129" w:type="dxa"/>
            <w:tcBorders>
              <w:bottom w:val="nil"/>
              <w:right w:val="nil"/>
            </w:tcBorders>
            <w:shd w:val="clear" w:color="auto" w:fill="5B9BD5"/>
          </w:tcPr>
          <w:p w14:paraId="7D9742C4" w14:textId="77777777" w:rsidR="00155A38" w:rsidRDefault="00155A38" w:rsidP="00620CAF">
            <w:pPr>
              <w:spacing w:after="160" w:line="259" w:lineRule="auto"/>
              <w:rPr>
                <w:rFonts w:ascii="Calibri" w:hAnsi="Calibri" w:cs="Calibri"/>
                <w:b/>
                <w:bCs/>
                <w:szCs w:val="20"/>
              </w:rPr>
            </w:pPr>
          </w:p>
        </w:tc>
        <w:tc>
          <w:tcPr>
            <w:tcW w:w="2410" w:type="dxa"/>
            <w:shd w:val="clear" w:color="auto" w:fill="5B9BD5"/>
            <w:vAlign w:val="center"/>
          </w:tcPr>
          <w:p w14:paraId="2EE949D2" w14:textId="77777777" w:rsidR="00155A38" w:rsidRDefault="00155A38" w:rsidP="00620CAF">
            <w:pPr>
              <w:spacing w:after="160" w:line="259" w:lineRule="auto"/>
              <w:jc w:val="center"/>
              <w:rPr>
                <w:rFonts w:ascii="Calibri" w:hAnsi="Calibri" w:cs="Calibri"/>
                <w:b/>
                <w:bCs/>
                <w:szCs w:val="20"/>
              </w:rPr>
            </w:pPr>
            <w:r>
              <w:rPr>
                <w:rFonts w:ascii="Calibri" w:hAnsi="Calibri" w:cs="Calibri"/>
                <w:b/>
                <w:bCs/>
                <w:szCs w:val="20"/>
              </w:rPr>
              <w:t>P2V Only</w:t>
            </w:r>
          </w:p>
        </w:tc>
        <w:tc>
          <w:tcPr>
            <w:tcW w:w="2410" w:type="dxa"/>
            <w:shd w:val="clear" w:color="auto" w:fill="5B9BD5"/>
            <w:vAlign w:val="center"/>
          </w:tcPr>
          <w:p w14:paraId="46C1D76D" w14:textId="77777777" w:rsidR="00155A38" w:rsidRDefault="00155A38" w:rsidP="00620CAF">
            <w:pPr>
              <w:spacing w:after="160" w:line="259" w:lineRule="auto"/>
              <w:jc w:val="center"/>
              <w:rPr>
                <w:rFonts w:ascii="Calibri" w:hAnsi="Calibri" w:cs="Calibri"/>
                <w:b/>
                <w:bCs/>
                <w:szCs w:val="20"/>
              </w:rPr>
            </w:pPr>
            <w:r>
              <w:rPr>
                <w:rFonts w:ascii="Calibri" w:eastAsia="Malgun Gothic" w:hAnsi="Calibri" w:cs="Calibri"/>
                <w:b/>
                <w:bCs/>
                <w:szCs w:val="20"/>
                <w:lang w:eastAsia="ko-KR"/>
              </w:rPr>
              <w:t>V2P Only</w:t>
            </w:r>
          </w:p>
        </w:tc>
        <w:tc>
          <w:tcPr>
            <w:tcW w:w="2327" w:type="dxa"/>
            <w:shd w:val="clear" w:color="auto" w:fill="5B9BD5"/>
          </w:tcPr>
          <w:p w14:paraId="15725E25" w14:textId="77777777" w:rsidR="00155A38" w:rsidRDefault="00155A38" w:rsidP="00620CAF">
            <w:pPr>
              <w:spacing w:after="160" w:line="259" w:lineRule="auto"/>
              <w:jc w:val="center"/>
              <w:rPr>
                <w:rFonts w:ascii="Calibri" w:hAnsi="Calibri" w:cs="Calibri"/>
                <w:b/>
                <w:bCs/>
                <w:szCs w:val="20"/>
              </w:rPr>
            </w:pPr>
            <w:r>
              <w:rPr>
                <w:rFonts w:ascii="Calibri" w:hAnsi="Calibri" w:cs="Calibri" w:hint="eastAsia"/>
                <w:b/>
                <w:bCs/>
                <w:szCs w:val="20"/>
              </w:rPr>
              <w:t>Mixture</w:t>
            </w:r>
            <w:r>
              <w:rPr>
                <w:rFonts w:ascii="Calibri" w:hAnsi="Calibri" w:cs="Calibri"/>
                <w:b/>
                <w:bCs/>
                <w:szCs w:val="20"/>
              </w:rPr>
              <w:t>(P2</w:t>
            </w:r>
            <w:proofErr w:type="gramStart"/>
            <w:r>
              <w:rPr>
                <w:rFonts w:ascii="Calibri" w:hAnsi="Calibri" w:cs="Calibri"/>
                <w:b/>
                <w:bCs/>
                <w:szCs w:val="20"/>
              </w:rPr>
              <w:t>V,V</w:t>
            </w:r>
            <w:proofErr w:type="gramEnd"/>
            <w:r>
              <w:rPr>
                <w:rFonts w:ascii="Calibri" w:hAnsi="Calibri" w:cs="Calibri"/>
                <w:b/>
                <w:bCs/>
                <w:szCs w:val="20"/>
              </w:rPr>
              <w:t>2P,V2V)</w:t>
            </w:r>
          </w:p>
        </w:tc>
      </w:tr>
      <w:tr w:rsidR="00155A38" w14:paraId="7EF8B5E0" w14:textId="77777777" w:rsidTr="00620CAF">
        <w:trPr>
          <w:trHeight w:val="638"/>
          <w:jc w:val="center"/>
        </w:trPr>
        <w:tc>
          <w:tcPr>
            <w:tcW w:w="1129" w:type="dxa"/>
            <w:tcBorders>
              <w:top w:val="single" w:sz="4" w:space="0" w:color="5B9BD5"/>
              <w:bottom w:val="single" w:sz="4" w:space="0" w:color="5B9BD5"/>
              <w:right w:val="nil"/>
            </w:tcBorders>
            <w:shd w:val="clear" w:color="auto" w:fill="FFFFFF"/>
            <w:vAlign w:val="center"/>
          </w:tcPr>
          <w:p w14:paraId="116C780F" w14:textId="77777777" w:rsidR="00155A38" w:rsidRDefault="00155A38" w:rsidP="00620CAF">
            <w:pPr>
              <w:pStyle w:val="Comments"/>
              <w:rPr>
                <w:b/>
                <w:bCs/>
                <w:i w:val="0"/>
                <w:szCs w:val="22"/>
              </w:rPr>
            </w:pPr>
            <w:proofErr w:type="spellStart"/>
            <w:r>
              <w:rPr>
                <w:b/>
                <w:bCs/>
                <w:i w:val="0"/>
                <w:szCs w:val="22"/>
              </w:rPr>
              <w:lastRenderedPageBreak/>
              <w:t>Sidelink</w:t>
            </w:r>
            <w:proofErr w:type="spellEnd"/>
            <w:r>
              <w:rPr>
                <w:b/>
                <w:bCs/>
                <w:i w:val="0"/>
                <w:szCs w:val="22"/>
              </w:rPr>
              <w:t xml:space="preserve"> frequency (GHz)</w:t>
            </w:r>
          </w:p>
        </w:tc>
        <w:tc>
          <w:tcPr>
            <w:tcW w:w="2410" w:type="dxa"/>
            <w:tcBorders>
              <w:top w:val="single" w:sz="4" w:space="0" w:color="5B9BD5"/>
              <w:bottom w:val="single" w:sz="4" w:space="0" w:color="5B9BD5"/>
            </w:tcBorders>
            <w:shd w:val="clear" w:color="auto" w:fill="auto"/>
            <w:vAlign w:val="center"/>
          </w:tcPr>
          <w:p w14:paraId="0946951E" w14:textId="77777777" w:rsidR="00155A38" w:rsidRDefault="00155A38" w:rsidP="00620CAF">
            <w:pPr>
              <w:pStyle w:val="Comments"/>
              <w:rPr>
                <w:rFonts w:eastAsia="Malgun Gothic"/>
                <w:i w:val="0"/>
                <w:szCs w:val="22"/>
                <w:lang w:eastAsia="ko-KR"/>
              </w:rPr>
            </w:pPr>
            <w:r>
              <w:rPr>
                <w:i w:val="0"/>
                <w:szCs w:val="22"/>
              </w:rPr>
              <w:t>6</w:t>
            </w:r>
          </w:p>
        </w:tc>
        <w:tc>
          <w:tcPr>
            <w:tcW w:w="2410" w:type="dxa"/>
            <w:tcBorders>
              <w:top w:val="single" w:sz="4" w:space="0" w:color="5B9BD5"/>
              <w:bottom w:val="single" w:sz="4" w:space="0" w:color="5B9BD5"/>
            </w:tcBorders>
            <w:shd w:val="clear" w:color="auto" w:fill="auto"/>
            <w:vAlign w:val="center"/>
          </w:tcPr>
          <w:p w14:paraId="73D3662E" w14:textId="77777777" w:rsidR="00155A38" w:rsidRDefault="00155A38" w:rsidP="00620CAF">
            <w:pPr>
              <w:pStyle w:val="Comments"/>
              <w:rPr>
                <w:i w:val="0"/>
                <w:szCs w:val="22"/>
              </w:rPr>
            </w:pPr>
            <w:r>
              <w:rPr>
                <w:i w:val="0"/>
                <w:szCs w:val="22"/>
              </w:rPr>
              <w:t>6</w:t>
            </w:r>
          </w:p>
        </w:tc>
        <w:tc>
          <w:tcPr>
            <w:tcW w:w="2327" w:type="dxa"/>
            <w:tcBorders>
              <w:top w:val="single" w:sz="4" w:space="0" w:color="5B9BD5"/>
              <w:bottom w:val="single" w:sz="4" w:space="0" w:color="5B9BD5"/>
            </w:tcBorders>
            <w:shd w:val="clear" w:color="auto" w:fill="auto"/>
            <w:vAlign w:val="center"/>
          </w:tcPr>
          <w:p w14:paraId="1003DB17" w14:textId="77777777" w:rsidR="00155A38" w:rsidRDefault="00155A38" w:rsidP="00620CAF">
            <w:pPr>
              <w:pStyle w:val="Comments"/>
              <w:rPr>
                <w:i w:val="0"/>
                <w:szCs w:val="22"/>
              </w:rPr>
            </w:pPr>
            <w:r>
              <w:rPr>
                <w:i w:val="0"/>
                <w:szCs w:val="22"/>
              </w:rPr>
              <w:t>6</w:t>
            </w:r>
          </w:p>
        </w:tc>
      </w:tr>
      <w:tr w:rsidR="00155A38" w14:paraId="4CD6DBEB" w14:textId="77777777" w:rsidTr="00620CAF">
        <w:trPr>
          <w:trHeight w:val="638"/>
          <w:jc w:val="center"/>
        </w:trPr>
        <w:tc>
          <w:tcPr>
            <w:tcW w:w="1129" w:type="dxa"/>
            <w:tcBorders>
              <w:right w:val="nil"/>
            </w:tcBorders>
            <w:shd w:val="clear" w:color="auto" w:fill="FFFFFF"/>
            <w:vAlign w:val="center"/>
          </w:tcPr>
          <w:p w14:paraId="26665F3E" w14:textId="77777777" w:rsidR="00155A38" w:rsidRDefault="00155A38" w:rsidP="00620CAF">
            <w:pPr>
              <w:pStyle w:val="Comments"/>
              <w:rPr>
                <w:b/>
                <w:bCs/>
                <w:i w:val="0"/>
                <w:szCs w:val="22"/>
              </w:rPr>
            </w:pPr>
            <w:r>
              <w:rPr>
                <w:b/>
                <w:bCs/>
                <w:i w:val="0"/>
                <w:szCs w:val="22"/>
              </w:rPr>
              <w:t>Traffic models</w:t>
            </w:r>
          </w:p>
        </w:tc>
        <w:tc>
          <w:tcPr>
            <w:tcW w:w="2410" w:type="dxa"/>
            <w:shd w:val="clear" w:color="auto" w:fill="auto"/>
            <w:vAlign w:val="center"/>
          </w:tcPr>
          <w:p w14:paraId="40609395" w14:textId="77777777" w:rsidR="00155A38" w:rsidRPr="00E63EE3" w:rsidRDefault="00155A38" w:rsidP="00620CAF">
            <w:pPr>
              <w:pStyle w:val="Comments"/>
              <w:rPr>
                <w:i w:val="0"/>
                <w:szCs w:val="22"/>
              </w:rPr>
            </w:pPr>
            <w:r>
              <w:rPr>
                <w:i w:val="0"/>
                <w:szCs w:val="22"/>
              </w:rPr>
              <w:t xml:space="preserve">Periodic: </w:t>
            </w:r>
            <w:r w:rsidRPr="00E63EE3">
              <w:rPr>
                <w:i w:val="0"/>
                <w:szCs w:val="22"/>
              </w:rPr>
              <w:t>Traffic model for P-UE’s transmission specified in TS 36.885</w:t>
            </w:r>
          </w:p>
          <w:p w14:paraId="540A8E99" w14:textId="77777777" w:rsidR="00155A38" w:rsidRPr="00E63EE3" w:rsidRDefault="00155A38" w:rsidP="00620CAF">
            <w:pPr>
              <w:pStyle w:val="Comments"/>
              <w:rPr>
                <w:i w:val="0"/>
                <w:szCs w:val="22"/>
              </w:rPr>
            </w:pPr>
            <w:r w:rsidRPr="00E63EE3">
              <w:rPr>
                <w:i w:val="0"/>
                <w:szCs w:val="22"/>
              </w:rPr>
              <w:t xml:space="preserve">−The message size is fixed at 300 bytes and transmission frequency is 1 Hz </w:t>
            </w:r>
          </w:p>
          <w:p w14:paraId="340D6AC2" w14:textId="77777777" w:rsidR="00155A38" w:rsidRDefault="00155A38" w:rsidP="00620CAF">
            <w:pPr>
              <w:pStyle w:val="Comments"/>
              <w:rPr>
                <w:i w:val="0"/>
                <w:szCs w:val="22"/>
              </w:rPr>
            </w:pPr>
            <w:proofErr w:type="gramStart"/>
            <w:r w:rsidRPr="00E63EE3">
              <w:rPr>
                <w:i w:val="0"/>
                <w:szCs w:val="22"/>
              </w:rPr>
              <w:t>−‘</w:t>
            </w:r>
            <w:proofErr w:type="gramEnd"/>
            <w:r w:rsidRPr="00E63EE3">
              <w:rPr>
                <w:i w:val="0"/>
                <w:szCs w:val="22"/>
              </w:rPr>
              <w:t>100ms’ latency</w:t>
            </w:r>
            <w:r>
              <w:rPr>
                <w:i w:val="0"/>
                <w:szCs w:val="22"/>
              </w:rPr>
              <w:t xml:space="preserve"> </w:t>
            </w:r>
            <w:r w:rsidRPr="00E63EE3">
              <w:rPr>
                <w:i w:val="0"/>
                <w:szCs w:val="22"/>
              </w:rPr>
              <w:t>requirement</w:t>
            </w:r>
          </w:p>
          <w:p w14:paraId="01C572E4" w14:textId="77777777" w:rsidR="00155A38" w:rsidRDefault="00155A38" w:rsidP="00620CAF">
            <w:pPr>
              <w:pStyle w:val="Comments"/>
              <w:rPr>
                <w:i w:val="0"/>
                <w:szCs w:val="22"/>
              </w:rPr>
            </w:pPr>
            <w:r w:rsidRPr="00E63EE3">
              <w:rPr>
                <w:i w:val="0"/>
                <w:szCs w:val="22"/>
              </w:rPr>
              <w:t>−</w:t>
            </w:r>
            <w:r w:rsidRPr="001B3971">
              <w:rPr>
                <w:i w:val="0"/>
                <w:szCs w:val="22"/>
              </w:rPr>
              <w:t>100% vehicles generate packets.</w:t>
            </w:r>
          </w:p>
          <w:p w14:paraId="0ED54336" w14:textId="77777777" w:rsidR="00155A38" w:rsidRPr="001B3971" w:rsidRDefault="00155A38" w:rsidP="00620CAF">
            <w:pPr>
              <w:pStyle w:val="Comments"/>
              <w:rPr>
                <w:rFonts w:eastAsiaTheme="minorEastAsia"/>
                <w:i w:val="0"/>
                <w:szCs w:val="22"/>
                <w:lang w:eastAsia="zh-CN"/>
              </w:rPr>
            </w:pPr>
          </w:p>
          <w:p w14:paraId="268032CE" w14:textId="77777777" w:rsidR="00155A38" w:rsidRPr="00850DF6" w:rsidRDefault="00155A38" w:rsidP="00620CAF">
            <w:pPr>
              <w:pStyle w:val="Comments"/>
              <w:rPr>
                <w:i w:val="0"/>
                <w:szCs w:val="22"/>
              </w:rPr>
            </w:pPr>
            <w:r>
              <w:rPr>
                <w:i w:val="0"/>
                <w:szCs w:val="22"/>
              </w:rPr>
              <w:t>Aperiodic:</w:t>
            </w:r>
            <w:r>
              <w:t xml:space="preserve"> </w:t>
            </w:r>
            <w:r w:rsidRPr="00850DF6">
              <w:rPr>
                <w:i w:val="0"/>
                <w:szCs w:val="22"/>
              </w:rPr>
              <w:t>Aperiodic Model 1 specified in TR37.885 with following changes:</w:t>
            </w:r>
          </w:p>
          <w:p w14:paraId="1F29DE8E" w14:textId="77777777" w:rsidR="00155A38" w:rsidRPr="00850DF6" w:rsidRDefault="00155A38" w:rsidP="00620CAF">
            <w:pPr>
              <w:pStyle w:val="Comments"/>
              <w:rPr>
                <w:i w:val="0"/>
                <w:szCs w:val="22"/>
              </w:rPr>
            </w:pPr>
            <w:r w:rsidRPr="00850DF6">
              <w:rPr>
                <w:i w:val="0"/>
                <w:szCs w:val="22"/>
              </w:rPr>
              <w:t xml:space="preserve">−Inter-packet arrival time: 250 </w:t>
            </w:r>
            <w:proofErr w:type="spellStart"/>
            <w:r w:rsidRPr="00850DF6">
              <w:rPr>
                <w:i w:val="0"/>
                <w:szCs w:val="22"/>
              </w:rPr>
              <w:t>ms</w:t>
            </w:r>
            <w:proofErr w:type="spellEnd"/>
            <w:r w:rsidRPr="00850DF6">
              <w:rPr>
                <w:i w:val="0"/>
                <w:szCs w:val="22"/>
              </w:rPr>
              <w:t xml:space="preserve"> + an exponential random variable with the mean of 250 </w:t>
            </w:r>
            <w:proofErr w:type="spellStart"/>
            <w:r w:rsidRPr="00850DF6">
              <w:rPr>
                <w:i w:val="0"/>
                <w:szCs w:val="22"/>
              </w:rPr>
              <w:t>ms</w:t>
            </w:r>
            <w:proofErr w:type="spellEnd"/>
          </w:p>
          <w:p w14:paraId="244BBFA2" w14:textId="77777777" w:rsidR="00155A38" w:rsidRPr="00850DF6" w:rsidRDefault="00155A38" w:rsidP="00620CAF">
            <w:pPr>
              <w:pStyle w:val="Comments"/>
              <w:rPr>
                <w:i w:val="0"/>
                <w:szCs w:val="22"/>
              </w:rPr>
            </w:pPr>
            <w:r w:rsidRPr="00850DF6">
              <w:rPr>
                <w:i w:val="0"/>
                <w:szCs w:val="22"/>
              </w:rPr>
              <w:t>−Packet size: Uniformly random in the range between 200 bytes and 800 bytes with the quantization step of 200 bytes</w:t>
            </w:r>
          </w:p>
          <w:p w14:paraId="09037FB9" w14:textId="77777777" w:rsidR="00155A38" w:rsidRDefault="00155A38" w:rsidP="00620CAF">
            <w:pPr>
              <w:pStyle w:val="Comments"/>
              <w:rPr>
                <w:rFonts w:eastAsia="Malgun Gothic"/>
                <w:i w:val="0"/>
                <w:szCs w:val="22"/>
                <w:lang w:eastAsia="ko-KR"/>
              </w:rPr>
            </w:pPr>
            <w:r w:rsidRPr="00850DF6">
              <w:rPr>
                <w:i w:val="0"/>
                <w:szCs w:val="22"/>
              </w:rPr>
              <w:t xml:space="preserve">−Latency requirement: 100 </w:t>
            </w:r>
            <w:proofErr w:type="spellStart"/>
            <w:r w:rsidRPr="00850DF6">
              <w:rPr>
                <w:i w:val="0"/>
                <w:szCs w:val="22"/>
              </w:rPr>
              <w:t>ms</w:t>
            </w:r>
            <w:proofErr w:type="spellEnd"/>
          </w:p>
          <w:p w14:paraId="664795D3" w14:textId="77777777" w:rsidR="00155A38" w:rsidRDefault="00155A38" w:rsidP="00620CAF">
            <w:pPr>
              <w:pStyle w:val="Comments"/>
              <w:rPr>
                <w:i w:val="0"/>
                <w:szCs w:val="22"/>
              </w:rPr>
            </w:pPr>
            <w:r w:rsidRPr="00E63EE3">
              <w:rPr>
                <w:i w:val="0"/>
                <w:szCs w:val="22"/>
              </w:rPr>
              <w:t>−</w:t>
            </w:r>
            <w:r w:rsidRPr="001B3971">
              <w:rPr>
                <w:i w:val="0"/>
                <w:szCs w:val="22"/>
              </w:rPr>
              <w:t>100% vehicles generate packets.</w:t>
            </w:r>
          </w:p>
          <w:p w14:paraId="634BB3A4" w14:textId="77777777" w:rsidR="00155A38" w:rsidRDefault="00155A38" w:rsidP="00620CAF">
            <w:pPr>
              <w:pStyle w:val="Comments"/>
              <w:rPr>
                <w:rFonts w:eastAsia="Malgun Gothic"/>
                <w:i w:val="0"/>
                <w:szCs w:val="22"/>
                <w:lang w:eastAsia="ko-KR"/>
              </w:rPr>
            </w:pPr>
          </w:p>
          <w:p w14:paraId="6A377B4F" w14:textId="77777777" w:rsidR="00155A38" w:rsidRPr="007E4C0D" w:rsidRDefault="00155A38" w:rsidP="00620CAF">
            <w:pPr>
              <w:pStyle w:val="Comments"/>
              <w:rPr>
                <w:rFonts w:eastAsiaTheme="minorEastAsia"/>
                <w:i w:val="0"/>
                <w:szCs w:val="22"/>
                <w:lang w:eastAsia="zh-CN"/>
              </w:rPr>
            </w:pPr>
            <w:r>
              <w:rPr>
                <w:rFonts w:eastAsiaTheme="minorEastAsia"/>
                <w:i w:val="0"/>
                <w:szCs w:val="22"/>
                <w:lang w:eastAsia="zh-CN"/>
              </w:rPr>
              <w:t>Note:</w:t>
            </w:r>
          </w:p>
          <w:p w14:paraId="6D8272A4" w14:textId="77777777" w:rsidR="00155A38" w:rsidRPr="00DF393D" w:rsidRDefault="00155A38" w:rsidP="00620CAF">
            <w:pPr>
              <w:pStyle w:val="Comments"/>
              <w:rPr>
                <w:rFonts w:eastAsiaTheme="minorEastAsia"/>
                <w:i w:val="0"/>
                <w:szCs w:val="22"/>
                <w:lang w:eastAsia="zh-CN"/>
              </w:rPr>
            </w:pPr>
            <w:r>
              <w:rPr>
                <w:rFonts w:eastAsiaTheme="minorEastAsia"/>
                <w:i w:val="0"/>
                <w:szCs w:val="22"/>
                <w:lang w:eastAsia="zh-CN"/>
              </w:rPr>
              <w:t>All PUEs use the same traffic for simplicity.</w:t>
            </w:r>
          </w:p>
          <w:p w14:paraId="407501D4" w14:textId="77777777" w:rsidR="00155A38" w:rsidRDefault="00155A38" w:rsidP="00620CAF">
            <w:pPr>
              <w:pStyle w:val="Comments"/>
              <w:rPr>
                <w:rFonts w:eastAsia="Malgun Gothic"/>
                <w:i w:val="0"/>
                <w:szCs w:val="22"/>
                <w:lang w:eastAsia="ko-KR"/>
              </w:rPr>
            </w:pPr>
            <w:r>
              <w:rPr>
                <w:rFonts w:eastAsia="Malgun Gothic" w:hint="eastAsia"/>
                <w:i w:val="0"/>
                <w:szCs w:val="22"/>
                <w:lang w:eastAsia="ko-KR"/>
              </w:rPr>
              <w:t>Periodic and aperiodic traffic are simulated separately.</w:t>
            </w:r>
          </w:p>
        </w:tc>
        <w:tc>
          <w:tcPr>
            <w:tcW w:w="2410" w:type="dxa"/>
            <w:shd w:val="clear" w:color="auto" w:fill="auto"/>
            <w:vAlign w:val="center"/>
          </w:tcPr>
          <w:p w14:paraId="63D3EC6B" w14:textId="77777777" w:rsidR="00155A38" w:rsidRDefault="00155A38" w:rsidP="00620CAF">
            <w:pPr>
              <w:pStyle w:val="Comments"/>
              <w:rPr>
                <w:rFonts w:eastAsia="Malgun Gothic"/>
                <w:i w:val="0"/>
                <w:szCs w:val="22"/>
                <w:lang w:eastAsia="ko-KR"/>
              </w:rPr>
            </w:pPr>
            <w:r>
              <w:rPr>
                <w:i w:val="0"/>
                <w:szCs w:val="22"/>
              </w:rPr>
              <w:t xml:space="preserve">Periodic: Medium intensity; </w:t>
            </w:r>
            <w:r>
              <w:rPr>
                <w:rFonts w:eastAsia="Malgun Gothic" w:hint="eastAsia"/>
                <w:i w:val="0"/>
                <w:szCs w:val="22"/>
                <w:lang w:eastAsia="ko-KR"/>
              </w:rPr>
              <w:t>[5</w:t>
            </w:r>
            <w:r>
              <w:rPr>
                <w:i w:val="0"/>
                <w:szCs w:val="22"/>
              </w:rPr>
              <w:t>0</w:t>
            </w:r>
            <w:r>
              <w:rPr>
                <w:rFonts w:eastAsia="Malgun Gothic" w:hint="eastAsia"/>
                <w:i w:val="0"/>
                <w:szCs w:val="22"/>
                <w:lang w:eastAsia="ko-KR"/>
              </w:rPr>
              <w:t>]</w:t>
            </w:r>
            <w:r>
              <w:rPr>
                <w:i w:val="0"/>
                <w:szCs w:val="22"/>
              </w:rPr>
              <w:t xml:space="preserve"> </w:t>
            </w:r>
            <w:proofErr w:type="spellStart"/>
            <w:r>
              <w:rPr>
                <w:i w:val="0"/>
                <w:szCs w:val="22"/>
              </w:rPr>
              <w:t>ms</w:t>
            </w:r>
            <w:proofErr w:type="spellEnd"/>
            <w:r>
              <w:rPr>
                <w:i w:val="0"/>
                <w:szCs w:val="22"/>
              </w:rPr>
              <w:t xml:space="preserve"> inter-packet arrival</w:t>
            </w:r>
            <w:r>
              <w:rPr>
                <w:rFonts w:eastAsia="Malgun Gothic" w:hint="eastAsia"/>
                <w:i w:val="0"/>
                <w:szCs w:val="22"/>
                <w:lang w:eastAsia="ko-KR"/>
              </w:rPr>
              <w:t>, [</w:t>
            </w:r>
            <w:proofErr w:type="gramStart"/>
            <w:r>
              <w:rPr>
                <w:rFonts w:eastAsia="Malgun Gothic" w:hint="eastAsia"/>
                <w:i w:val="0"/>
                <w:szCs w:val="22"/>
                <w:lang w:eastAsia="ko-KR"/>
              </w:rPr>
              <w:t>50]%</w:t>
            </w:r>
            <w:proofErr w:type="gramEnd"/>
            <w:r>
              <w:rPr>
                <w:rFonts w:eastAsia="Malgun Gothic" w:hint="eastAsia"/>
                <w:i w:val="0"/>
                <w:szCs w:val="22"/>
                <w:lang w:eastAsia="ko-KR"/>
              </w:rPr>
              <w:t xml:space="preserve"> vehicles generate packets.</w:t>
            </w:r>
          </w:p>
          <w:p w14:paraId="5421ACDF" w14:textId="77777777" w:rsidR="00155A38" w:rsidRDefault="00155A38" w:rsidP="00620CAF">
            <w:pPr>
              <w:pStyle w:val="Comments"/>
              <w:rPr>
                <w:rFonts w:eastAsia="Malgun Gothic"/>
                <w:i w:val="0"/>
                <w:szCs w:val="22"/>
                <w:lang w:eastAsia="ko-KR"/>
              </w:rPr>
            </w:pPr>
            <w:r>
              <w:rPr>
                <w:i w:val="0"/>
                <w:szCs w:val="22"/>
              </w:rPr>
              <w:t>Aperiodic: Medium intensity</w:t>
            </w:r>
            <w:r>
              <w:rPr>
                <w:rFonts w:eastAsia="Malgun Gothic" w:hint="eastAsia"/>
                <w:i w:val="0"/>
                <w:szCs w:val="22"/>
                <w:lang w:eastAsia="ko-KR"/>
              </w:rPr>
              <w:t>, 100% vehicles generate packets.</w:t>
            </w:r>
          </w:p>
          <w:p w14:paraId="2AF1C559" w14:textId="77777777" w:rsidR="00155A38" w:rsidRDefault="00155A38" w:rsidP="00620CAF">
            <w:pPr>
              <w:pStyle w:val="Comments"/>
              <w:rPr>
                <w:rFonts w:eastAsia="Malgun Gothic"/>
                <w:i w:val="0"/>
                <w:szCs w:val="22"/>
                <w:lang w:eastAsia="ko-KR"/>
              </w:rPr>
            </w:pPr>
          </w:p>
          <w:p w14:paraId="182CB51C" w14:textId="77777777" w:rsidR="00155A38" w:rsidRPr="007E4C0D" w:rsidRDefault="00155A38" w:rsidP="00620CAF">
            <w:pPr>
              <w:pStyle w:val="Comments"/>
              <w:rPr>
                <w:rFonts w:eastAsiaTheme="minorEastAsia"/>
                <w:i w:val="0"/>
                <w:szCs w:val="22"/>
                <w:lang w:eastAsia="zh-CN"/>
              </w:rPr>
            </w:pPr>
            <w:r>
              <w:rPr>
                <w:rFonts w:eastAsiaTheme="minorEastAsia"/>
                <w:i w:val="0"/>
                <w:szCs w:val="22"/>
                <w:lang w:eastAsia="zh-CN"/>
              </w:rPr>
              <w:t>Note:</w:t>
            </w:r>
          </w:p>
          <w:p w14:paraId="062CBB7B" w14:textId="77777777" w:rsidR="00155A38" w:rsidRPr="003751C0" w:rsidRDefault="00155A38" w:rsidP="00620CAF">
            <w:pPr>
              <w:pStyle w:val="Comments"/>
              <w:rPr>
                <w:rFonts w:eastAsiaTheme="minorEastAsia"/>
                <w:i w:val="0"/>
                <w:szCs w:val="22"/>
                <w:lang w:eastAsia="zh-CN"/>
              </w:rPr>
            </w:pPr>
            <w:r>
              <w:rPr>
                <w:rFonts w:eastAsiaTheme="minorEastAsia" w:hint="eastAsia"/>
                <w:i w:val="0"/>
                <w:szCs w:val="22"/>
                <w:lang w:eastAsia="zh-CN"/>
              </w:rPr>
              <w:t>A</w:t>
            </w:r>
            <w:r>
              <w:rPr>
                <w:rFonts w:eastAsiaTheme="minorEastAsia"/>
                <w:i w:val="0"/>
                <w:szCs w:val="22"/>
                <w:lang w:eastAsia="zh-CN"/>
              </w:rPr>
              <w:t>ll VUEs use the same traffic for simplicity</w:t>
            </w:r>
          </w:p>
          <w:p w14:paraId="7D211C05" w14:textId="77777777" w:rsidR="00155A38" w:rsidRDefault="00155A38" w:rsidP="00620CAF">
            <w:pPr>
              <w:pStyle w:val="Comments"/>
              <w:rPr>
                <w:i w:val="0"/>
                <w:szCs w:val="22"/>
              </w:rPr>
            </w:pPr>
            <w:r>
              <w:rPr>
                <w:rFonts w:eastAsia="Malgun Gothic" w:hint="eastAsia"/>
                <w:i w:val="0"/>
                <w:szCs w:val="22"/>
                <w:lang w:eastAsia="ko-KR"/>
              </w:rPr>
              <w:t>Periodic and aperiodic traffic are simulated separately.</w:t>
            </w:r>
          </w:p>
        </w:tc>
        <w:tc>
          <w:tcPr>
            <w:tcW w:w="2327" w:type="dxa"/>
            <w:shd w:val="clear" w:color="auto" w:fill="auto"/>
          </w:tcPr>
          <w:p w14:paraId="7A3CF0D0" w14:textId="77777777" w:rsidR="00155A38" w:rsidRDefault="00155A38" w:rsidP="00620CAF">
            <w:pPr>
              <w:pStyle w:val="Comments"/>
              <w:rPr>
                <w:rFonts w:eastAsia="Malgun Gothic"/>
                <w:i w:val="0"/>
                <w:szCs w:val="22"/>
                <w:lang w:eastAsia="ko-KR"/>
              </w:rPr>
            </w:pPr>
            <w:r>
              <w:rPr>
                <w:rFonts w:eastAsiaTheme="minorEastAsia" w:hint="eastAsia"/>
                <w:i w:val="0"/>
                <w:szCs w:val="22"/>
                <w:lang w:eastAsia="zh-CN"/>
              </w:rPr>
              <w:t>P</w:t>
            </w:r>
            <w:r>
              <w:rPr>
                <w:rFonts w:eastAsiaTheme="minorEastAsia"/>
                <w:i w:val="0"/>
                <w:szCs w:val="22"/>
                <w:lang w:eastAsia="zh-CN"/>
              </w:rPr>
              <w:t>eriodic traffic for VUE:</w:t>
            </w:r>
            <w:r>
              <w:rPr>
                <w:i w:val="0"/>
                <w:szCs w:val="22"/>
              </w:rPr>
              <w:t xml:space="preserve"> Medium intensity; </w:t>
            </w:r>
            <w:r>
              <w:rPr>
                <w:rFonts w:eastAsia="Malgun Gothic" w:hint="eastAsia"/>
                <w:i w:val="0"/>
                <w:szCs w:val="22"/>
                <w:lang w:eastAsia="ko-KR"/>
              </w:rPr>
              <w:t>[5</w:t>
            </w:r>
            <w:r>
              <w:rPr>
                <w:i w:val="0"/>
                <w:szCs w:val="22"/>
              </w:rPr>
              <w:t>0</w:t>
            </w:r>
            <w:r>
              <w:rPr>
                <w:rFonts w:eastAsia="Malgun Gothic" w:hint="eastAsia"/>
                <w:i w:val="0"/>
                <w:szCs w:val="22"/>
                <w:lang w:eastAsia="ko-KR"/>
              </w:rPr>
              <w:t>]</w:t>
            </w:r>
            <w:r>
              <w:rPr>
                <w:i w:val="0"/>
                <w:szCs w:val="22"/>
              </w:rPr>
              <w:t xml:space="preserve"> </w:t>
            </w:r>
            <w:proofErr w:type="spellStart"/>
            <w:r>
              <w:rPr>
                <w:i w:val="0"/>
                <w:szCs w:val="22"/>
              </w:rPr>
              <w:t>ms</w:t>
            </w:r>
            <w:proofErr w:type="spellEnd"/>
            <w:r>
              <w:rPr>
                <w:i w:val="0"/>
                <w:szCs w:val="22"/>
              </w:rPr>
              <w:t xml:space="preserve"> inter-packet arrival</w:t>
            </w:r>
            <w:r>
              <w:rPr>
                <w:rFonts w:eastAsia="Malgun Gothic" w:hint="eastAsia"/>
                <w:i w:val="0"/>
                <w:szCs w:val="22"/>
                <w:lang w:eastAsia="ko-KR"/>
              </w:rPr>
              <w:t>, [</w:t>
            </w:r>
            <w:proofErr w:type="gramStart"/>
            <w:r>
              <w:rPr>
                <w:rFonts w:eastAsia="Malgun Gothic" w:hint="eastAsia"/>
                <w:i w:val="0"/>
                <w:szCs w:val="22"/>
                <w:lang w:eastAsia="ko-KR"/>
              </w:rPr>
              <w:t>50]%</w:t>
            </w:r>
            <w:proofErr w:type="gramEnd"/>
            <w:r>
              <w:rPr>
                <w:rFonts w:eastAsia="Malgun Gothic" w:hint="eastAsia"/>
                <w:i w:val="0"/>
                <w:szCs w:val="22"/>
                <w:lang w:eastAsia="ko-KR"/>
              </w:rPr>
              <w:t xml:space="preserve"> vehicles generate packets.</w:t>
            </w:r>
          </w:p>
          <w:p w14:paraId="0EEF454A" w14:textId="77777777" w:rsidR="00155A38" w:rsidRPr="00E2297B" w:rsidRDefault="00155A38" w:rsidP="00620CAF">
            <w:pPr>
              <w:pStyle w:val="Comments"/>
              <w:rPr>
                <w:rFonts w:eastAsiaTheme="minorEastAsia"/>
                <w:i w:val="0"/>
                <w:szCs w:val="22"/>
                <w:lang w:eastAsia="zh-CN"/>
              </w:rPr>
            </w:pPr>
          </w:p>
          <w:p w14:paraId="0C41E6C0" w14:textId="77777777" w:rsidR="00155A38" w:rsidRDefault="00155A38" w:rsidP="00620CAF">
            <w:pPr>
              <w:pStyle w:val="Comments"/>
              <w:rPr>
                <w:rFonts w:eastAsia="Malgun Gothic"/>
                <w:i w:val="0"/>
                <w:szCs w:val="22"/>
                <w:lang w:eastAsia="ko-KR"/>
              </w:rPr>
            </w:pPr>
            <w:r>
              <w:rPr>
                <w:rFonts w:eastAsiaTheme="minorEastAsia" w:hint="eastAsia"/>
                <w:i w:val="0"/>
                <w:szCs w:val="22"/>
                <w:lang w:eastAsia="zh-CN"/>
              </w:rPr>
              <w:t>A</w:t>
            </w:r>
            <w:r>
              <w:rPr>
                <w:rFonts w:eastAsiaTheme="minorEastAsia"/>
                <w:i w:val="0"/>
                <w:szCs w:val="22"/>
                <w:lang w:eastAsia="zh-CN"/>
              </w:rPr>
              <w:t>periodic traffic for VUE:</w:t>
            </w:r>
            <w:r>
              <w:rPr>
                <w:i w:val="0"/>
                <w:szCs w:val="22"/>
              </w:rPr>
              <w:t xml:space="preserve"> Medium intensity</w:t>
            </w:r>
            <w:r>
              <w:rPr>
                <w:rFonts w:eastAsia="Malgun Gothic" w:hint="eastAsia"/>
                <w:i w:val="0"/>
                <w:szCs w:val="22"/>
                <w:lang w:eastAsia="ko-KR"/>
              </w:rPr>
              <w:t>, 100% vehicles generate packets.</w:t>
            </w:r>
          </w:p>
          <w:p w14:paraId="573E166F" w14:textId="77777777" w:rsidR="00155A38" w:rsidRDefault="00155A38" w:rsidP="00620CAF">
            <w:pPr>
              <w:pStyle w:val="Comments"/>
              <w:rPr>
                <w:rFonts w:eastAsiaTheme="minorEastAsia"/>
                <w:i w:val="0"/>
                <w:szCs w:val="22"/>
                <w:lang w:eastAsia="zh-CN"/>
              </w:rPr>
            </w:pPr>
          </w:p>
          <w:p w14:paraId="03EF937E" w14:textId="77777777" w:rsidR="00155A38" w:rsidRDefault="00155A38" w:rsidP="00620CAF">
            <w:pPr>
              <w:pStyle w:val="Comments"/>
              <w:rPr>
                <w:rFonts w:eastAsiaTheme="minorEastAsia"/>
                <w:i w:val="0"/>
                <w:szCs w:val="22"/>
                <w:lang w:eastAsia="zh-CN"/>
              </w:rPr>
            </w:pPr>
          </w:p>
          <w:p w14:paraId="18FA0338" w14:textId="77777777" w:rsidR="00155A38" w:rsidRDefault="00155A38" w:rsidP="00620CAF">
            <w:pPr>
              <w:pStyle w:val="Comments"/>
              <w:rPr>
                <w:rFonts w:eastAsiaTheme="minorEastAsia"/>
                <w:i w:val="0"/>
                <w:szCs w:val="22"/>
                <w:lang w:eastAsia="zh-CN"/>
              </w:rPr>
            </w:pPr>
            <w:r>
              <w:rPr>
                <w:rFonts w:eastAsiaTheme="minorEastAsia"/>
                <w:i w:val="0"/>
                <w:szCs w:val="22"/>
                <w:lang w:eastAsia="zh-CN"/>
              </w:rPr>
              <w:t>Periodic traffic for PUE:</w:t>
            </w:r>
          </w:p>
          <w:p w14:paraId="4A5A48E5" w14:textId="77777777" w:rsidR="00155A38" w:rsidRPr="00E63EE3" w:rsidRDefault="00155A38" w:rsidP="00620CAF">
            <w:pPr>
              <w:pStyle w:val="Comments"/>
              <w:rPr>
                <w:i w:val="0"/>
                <w:szCs w:val="22"/>
              </w:rPr>
            </w:pPr>
            <w:r w:rsidRPr="00E63EE3">
              <w:rPr>
                <w:i w:val="0"/>
                <w:szCs w:val="22"/>
              </w:rPr>
              <w:t>Traffic model for P-UE’s transmission specified in TS 36.885</w:t>
            </w:r>
          </w:p>
          <w:p w14:paraId="04AB52F6" w14:textId="77777777" w:rsidR="00155A38" w:rsidRPr="00E63EE3" w:rsidRDefault="00155A38" w:rsidP="00620CAF">
            <w:pPr>
              <w:pStyle w:val="Comments"/>
              <w:rPr>
                <w:i w:val="0"/>
                <w:szCs w:val="22"/>
              </w:rPr>
            </w:pPr>
            <w:r w:rsidRPr="00E63EE3">
              <w:rPr>
                <w:i w:val="0"/>
                <w:szCs w:val="22"/>
              </w:rPr>
              <w:t xml:space="preserve">−The message size is fixed at 300 bytes and transmission frequency is 1 Hz </w:t>
            </w:r>
          </w:p>
          <w:p w14:paraId="3B9A4BB5" w14:textId="77777777" w:rsidR="00155A38" w:rsidRDefault="00155A38" w:rsidP="00620CAF">
            <w:pPr>
              <w:pStyle w:val="Comments"/>
              <w:rPr>
                <w:i w:val="0"/>
                <w:szCs w:val="22"/>
              </w:rPr>
            </w:pPr>
            <w:proofErr w:type="gramStart"/>
            <w:r w:rsidRPr="00E63EE3">
              <w:rPr>
                <w:i w:val="0"/>
                <w:szCs w:val="22"/>
              </w:rPr>
              <w:t>−‘</w:t>
            </w:r>
            <w:proofErr w:type="gramEnd"/>
            <w:r w:rsidRPr="00E63EE3">
              <w:rPr>
                <w:i w:val="0"/>
                <w:szCs w:val="22"/>
              </w:rPr>
              <w:t>100ms’ latency</w:t>
            </w:r>
            <w:r>
              <w:rPr>
                <w:i w:val="0"/>
                <w:szCs w:val="22"/>
              </w:rPr>
              <w:t xml:space="preserve"> </w:t>
            </w:r>
            <w:r w:rsidRPr="00E63EE3">
              <w:rPr>
                <w:i w:val="0"/>
                <w:szCs w:val="22"/>
              </w:rPr>
              <w:t>requirement</w:t>
            </w:r>
          </w:p>
          <w:p w14:paraId="29573C44" w14:textId="77777777" w:rsidR="00155A38" w:rsidRDefault="00155A38" w:rsidP="00620CAF">
            <w:pPr>
              <w:pStyle w:val="Comments"/>
              <w:rPr>
                <w:i w:val="0"/>
                <w:szCs w:val="22"/>
              </w:rPr>
            </w:pPr>
            <w:r w:rsidRPr="00E63EE3">
              <w:rPr>
                <w:i w:val="0"/>
                <w:szCs w:val="22"/>
              </w:rPr>
              <w:t>−</w:t>
            </w:r>
            <w:r w:rsidRPr="001B3971">
              <w:rPr>
                <w:i w:val="0"/>
                <w:szCs w:val="22"/>
              </w:rPr>
              <w:t>100% vehicles generate packets.</w:t>
            </w:r>
          </w:p>
          <w:p w14:paraId="12AFCA8F" w14:textId="77777777" w:rsidR="00155A38" w:rsidRDefault="00155A38" w:rsidP="00620CAF">
            <w:pPr>
              <w:pStyle w:val="Comments"/>
              <w:rPr>
                <w:rFonts w:eastAsiaTheme="minorEastAsia"/>
                <w:i w:val="0"/>
                <w:szCs w:val="22"/>
                <w:lang w:eastAsia="zh-CN"/>
              </w:rPr>
            </w:pPr>
          </w:p>
          <w:p w14:paraId="7CFA78DB" w14:textId="77777777" w:rsidR="00155A38" w:rsidRDefault="00155A38" w:rsidP="00620CAF">
            <w:pPr>
              <w:pStyle w:val="Comments"/>
              <w:rPr>
                <w:rFonts w:eastAsiaTheme="minorEastAsia"/>
                <w:i w:val="0"/>
                <w:szCs w:val="22"/>
                <w:lang w:eastAsia="zh-CN"/>
              </w:rPr>
            </w:pPr>
            <w:r>
              <w:rPr>
                <w:rFonts w:eastAsiaTheme="minorEastAsia"/>
                <w:i w:val="0"/>
                <w:szCs w:val="22"/>
                <w:lang w:eastAsia="zh-CN"/>
              </w:rPr>
              <w:t>Aperiodic traffic for PUE:</w:t>
            </w:r>
          </w:p>
          <w:p w14:paraId="2FFB7081" w14:textId="77777777" w:rsidR="00155A38" w:rsidRPr="00850DF6" w:rsidRDefault="00155A38" w:rsidP="00620CAF">
            <w:pPr>
              <w:pStyle w:val="Comments"/>
              <w:rPr>
                <w:i w:val="0"/>
                <w:szCs w:val="22"/>
              </w:rPr>
            </w:pPr>
            <w:r w:rsidRPr="00850DF6">
              <w:rPr>
                <w:i w:val="0"/>
                <w:szCs w:val="22"/>
              </w:rPr>
              <w:t>Aperiodic Model 1 specified in TR37.885 with following changes:</w:t>
            </w:r>
          </w:p>
          <w:p w14:paraId="5C17E3F2" w14:textId="77777777" w:rsidR="00155A38" w:rsidRPr="00850DF6" w:rsidRDefault="00155A38" w:rsidP="00620CAF">
            <w:pPr>
              <w:pStyle w:val="Comments"/>
              <w:rPr>
                <w:i w:val="0"/>
                <w:szCs w:val="22"/>
              </w:rPr>
            </w:pPr>
            <w:r w:rsidRPr="00850DF6">
              <w:rPr>
                <w:i w:val="0"/>
                <w:szCs w:val="22"/>
              </w:rPr>
              <w:t xml:space="preserve">−Inter-packet arrival time: 250 </w:t>
            </w:r>
            <w:proofErr w:type="spellStart"/>
            <w:r w:rsidRPr="00850DF6">
              <w:rPr>
                <w:i w:val="0"/>
                <w:szCs w:val="22"/>
              </w:rPr>
              <w:t>ms</w:t>
            </w:r>
            <w:proofErr w:type="spellEnd"/>
            <w:r w:rsidRPr="00850DF6">
              <w:rPr>
                <w:i w:val="0"/>
                <w:szCs w:val="22"/>
              </w:rPr>
              <w:t xml:space="preserve"> + an exponential random variable with the mean of 250 </w:t>
            </w:r>
            <w:proofErr w:type="spellStart"/>
            <w:r w:rsidRPr="00850DF6">
              <w:rPr>
                <w:i w:val="0"/>
                <w:szCs w:val="22"/>
              </w:rPr>
              <w:t>ms</w:t>
            </w:r>
            <w:proofErr w:type="spellEnd"/>
          </w:p>
          <w:p w14:paraId="1B90A803" w14:textId="77777777" w:rsidR="00155A38" w:rsidRPr="00850DF6" w:rsidRDefault="00155A38" w:rsidP="00620CAF">
            <w:pPr>
              <w:pStyle w:val="Comments"/>
              <w:rPr>
                <w:i w:val="0"/>
                <w:szCs w:val="22"/>
              </w:rPr>
            </w:pPr>
            <w:r w:rsidRPr="00850DF6">
              <w:rPr>
                <w:i w:val="0"/>
                <w:szCs w:val="22"/>
              </w:rPr>
              <w:t>−Packet size: Uniformly random in the range between 200 bytes and 800 bytes with the quantization step of 200 bytes</w:t>
            </w:r>
          </w:p>
          <w:p w14:paraId="178A408D" w14:textId="77777777" w:rsidR="00155A38" w:rsidRDefault="00155A38" w:rsidP="00620CAF">
            <w:pPr>
              <w:pStyle w:val="Comments"/>
              <w:rPr>
                <w:rFonts w:eastAsia="Malgun Gothic"/>
                <w:i w:val="0"/>
                <w:szCs w:val="22"/>
                <w:lang w:eastAsia="ko-KR"/>
              </w:rPr>
            </w:pPr>
            <w:r w:rsidRPr="00850DF6">
              <w:rPr>
                <w:i w:val="0"/>
                <w:szCs w:val="22"/>
              </w:rPr>
              <w:t xml:space="preserve">−Latency requirement: 100 </w:t>
            </w:r>
            <w:proofErr w:type="spellStart"/>
            <w:r w:rsidRPr="00850DF6">
              <w:rPr>
                <w:i w:val="0"/>
                <w:szCs w:val="22"/>
              </w:rPr>
              <w:t>ms</w:t>
            </w:r>
            <w:proofErr w:type="spellEnd"/>
          </w:p>
          <w:p w14:paraId="2DDB2350" w14:textId="77777777" w:rsidR="00155A38" w:rsidRDefault="00155A38" w:rsidP="00620CAF">
            <w:pPr>
              <w:pStyle w:val="Comments"/>
              <w:rPr>
                <w:i w:val="0"/>
                <w:szCs w:val="22"/>
              </w:rPr>
            </w:pPr>
            <w:r w:rsidRPr="00E63EE3">
              <w:rPr>
                <w:i w:val="0"/>
                <w:szCs w:val="22"/>
              </w:rPr>
              <w:t>−</w:t>
            </w:r>
            <w:r w:rsidRPr="001B3971">
              <w:rPr>
                <w:i w:val="0"/>
                <w:szCs w:val="22"/>
              </w:rPr>
              <w:t>100% vehicles generate packets.</w:t>
            </w:r>
          </w:p>
          <w:p w14:paraId="4AE66F7B" w14:textId="77777777" w:rsidR="00155A38" w:rsidRDefault="00155A38" w:rsidP="00620CAF">
            <w:pPr>
              <w:pStyle w:val="Comments"/>
              <w:rPr>
                <w:rFonts w:eastAsiaTheme="minorEastAsia"/>
                <w:i w:val="0"/>
                <w:szCs w:val="22"/>
                <w:lang w:eastAsia="zh-CN"/>
              </w:rPr>
            </w:pPr>
          </w:p>
          <w:p w14:paraId="054F9D1A" w14:textId="77777777" w:rsidR="00155A38" w:rsidRPr="00E2297B" w:rsidRDefault="00155A38" w:rsidP="00620CAF">
            <w:pPr>
              <w:pStyle w:val="Comments"/>
              <w:rPr>
                <w:rFonts w:eastAsiaTheme="minorEastAsia"/>
                <w:i w:val="0"/>
                <w:szCs w:val="22"/>
                <w:lang w:eastAsia="zh-CN"/>
              </w:rPr>
            </w:pPr>
            <w:r>
              <w:rPr>
                <w:rFonts w:eastAsiaTheme="minorEastAsia"/>
                <w:i w:val="0"/>
                <w:szCs w:val="22"/>
                <w:lang w:eastAsia="zh-CN"/>
              </w:rPr>
              <w:t>Note:</w:t>
            </w:r>
          </w:p>
          <w:p w14:paraId="5A4A92A2" w14:textId="77777777" w:rsidR="00155A38" w:rsidRPr="00DF393D" w:rsidRDefault="00155A38" w:rsidP="00620CAF">
            <w:pPr>
              <w:pStyle w:val="Comments"/>
              <w:rPr>
                <w:rFonts w:eastAsiaTheme="minorEastAsia"/>
                <w:i w:val="0"/>
                <w:szCs w:val="22"/>
                <w:lang w:eastAsia="zh-CN"/>
              </w:rPr>
            </w:pPr>
            <w:r>
              <w:rPr>
                <w:rFonts w:eastAsiaTheme="minorEastAsia"/>
                <w:i w:val="0"/>
                <w:szCs w:val="22"/>
                <w:lang w:eastAsia="zh-CN"/>
              </w:rPr>
              <w:t>All PUEs use the same traffic for simplicity.</w:t>
            </w:r>
          </w:p>
          <w:p w14:paraId="79E846C9" w14:textId="77777777" w:rsidR="00155A38" w:rsidRPr="003751C0" w:rsidRDefault="00155A38" w:rsidP="00620CAF">
            <w:pPr>
              <w:pStyle w:val="Comments"/>
              <w:rPr>
                <w:rFonts w:eastAsiaTheme="minorEastAsia"/>
                <w:i w:val="0"/>
                <w:szCs w:val="22"/>
                <w:lang w:eastAsia="zh-CN"/>
              </w:rPr>
            </w:pPr>
            <w:r>
              <w:rPr>
                <w:rFonts w:eastAsiaTheme="minorEastAsia" w:hint="eastAsia"/>
                <w:i w:val="0"/>
                <w:szCs w:val="22"/>
                <w:lang w:eastAsia="zh-CN"/>
              </w:rPr>
              <w:t>A</w:t>
            </w:r>
            <w:r>
              <w:rPr>
                <w:rFonts w:eastAsiaTheme="minorEastAsia"/>
                <w:i w:val="0"/>
                <w:szCs w:val="22"/>
                <w:lang w:eastAsia="zh-CN"/>
              </w:rPr>
              <w:t>ll VUEs use the same traffic for simplicity</w:t>
            </w:r>
          </w:p>
          <w:p w14:paraId="5EF08979" w14:textId="77777777" w:rsidR="00155A38" w:rsidRPr="00E2297B" w:rsidRDefault="00155A38" w:rsidP="00620CAF">
            <w:pPr>
              <w:pStyle w:val="Comments"/>
              <w:rPr>
                <w:rFonts w:eastAsiaTheme="minorEastAsia"/>
                <w:i w:val="0"/>
                <w:szCs w:val="22"/>
                <w:lang w:eastAsia="zh-CN"/>
              </w:rPr>
            </w:pPr>
            <w:r>
              <w:rPr>
                <w:rFonts w:eastAsiaTheme="minorEastAsia"/>
                <w:i w:val="0"/>
                <w:szCs w:val="22"/>
                <w:lang w:eastAsia="zh-CN"/>
              </w:rPr>
              <w:t>The traffic model of V2P and V2V is same for simplicity</w:t>
            </w:r>
          </w:p>
        </w:tc>
      </w:tr>
      <w:tr w:rsidR="00155A38" w14:paraId="2F53A625" w14:textId="77777777" w:rsidTr="00620CAF">
        <w:trPr>
          <w:trHeight w:val="638"/>
          <w:jc w:val="center"/>
        </w:trPr>
        <w:tc>
          <w:tcPr>
            <w:tcW w:w="1129" w:type="dxa"/>
            <w:tcBorders>
              <w:right w:val="nil"/>
            </w:tcBorders>
            <w:shd w:val="clear" w:color="auto" w:fill="FFFFFF"/>
            <w:vAlign w:val="center"/>
          </w:tcPr>
          <w:p w14:paraId="69BFB4F7" w14:textId="77777777" w:rsidR="00155A38" w:rsidRPr="009A214B" w:rsidRDefault="00155A38" w:rsidP="00620CAF">
            <w:pPr>
              <w:pStyle w:val="Comments"/>
              <w:rPr>
                <w:rFonts w:eastAsiaTheme="minorEastAsia"/>
                <w:b/>
                <w:bCs/>
                <w:i w:val="0"/>
                <w:szCs w:val="22"/>
                <w:lang w:eastAsia="zh-CN"/>
              </w:rPr>
            </w:pPr>
            <w:r>
              <w:rPr>
                <w:rFonts w:eastAsiaTheme="minorEastAsia" w:hint="eastAsia"/>
                <w:b/>
                <w:bCs/>
                <w:i w:val="0"/>
                <w:szCs w:val="22"/>
                <w:lang w:eastAsia="zh-CN"/>
              </w:rPr>
              <w:t>C</w:t>
            </w:r>
            <w:r>
              <w:rPr>
                <w:rFonts w:eastAsiaTheme="minorEastAsia"/>
                <w:b/>
                <w:bCs/>
                <w:i w:val="0"/>
                <w:szCs w:val="22"/>
                <w:lang w:eastAsia="zh-CN"/>
              </w:rPr>
              <w:t>ast type</w:t>
            </w:r>
          </w:p>
        </w:tc>
        <w:tc>
          <w:tcPr>
            <w:tcW w:w="2410" w:type="dxa"/>
            <w:shd w:val="clear" w:color="auto" w:fill="auto"/>
            <w:vAlign w:val="center"/>
          </w:tcPr>
          <w:p w14:paraId="7A8E4576" w14:textId="77777777" w:rsidR="00155A38" w:rsidRPr="009A214B" w:rsidRDefault="00155A38" w:rsidP="00620CAF">
            <w:pPr>
              <w:pStyle w:val="Comments"/>
              <w:rPr>
                <w:rFonts w:eastAsiaTheme="minorEastAsia"/>
                <w:i w:val="0"/>
                <w:szCs w:val="22"/>
                <w:lang w:eastAsia="zh-CN"/>
              </w:rPr>
            </w:pPr>
            <w:r>
              <w:rPr>
                <w:rFonts w:eastAsiaTheme="minorEastAsia" w:hint="eastAsia"/>
                <w:i w:val="0"/>
                <w:szCs w:val="22"/>
                <w:lang w:eastAsia="zh-CN"/>
              </w:rPr>
              <w:t>B</w:t>
            </w:r>
            <w:r>
              <w:rPr>
                <w:rFonts w:eastAsiaTheme="minorEastAsia"/>
                <w:i w:val="0"/>
                <w:szCs w:val="22"/>
                <w:lang w:eastAsia="zh-CN"/>
              </w:rPr>
              <w:t xml:space="preserve">roadcast </w:t>
            </w:r>
          </w:p>
          <w:p w14:paraId="3F0BC8FD" w14:textId="77777777" w:rsidR="00155A38" w:rsidRPr="009A214B" w:rsidRDefault="00155A38" w:rsidP="00620CAF">
            <w:pPr>
              <w:pStyle w:val="Comments"/>
              <w:rPr>
                <w:rFonts w:eastAsiaTheme="minorEastAsia"/>
                <w:i w:val="0"/>
                <w:szCs w:val="22"/>
                <w:lang w:eastAsia="zh-CN"/>
              </w:rPr>
            </w:pPr>
          </w:p>
        </w:tc>
        <w:tc>
          <w:tcPr>
            <w:tcW w:w="2410" w:type="dxa"/>
            <w:shd w:val="clear" w:color="auto" w:fill="auto"/>
            <w:vAlign w:val="center"/>
          </w:tcPr>
          <w:p w14:paraId="422A54F9" w14:textId="77777777" w:rsidR="00155A38" w:rsidRDefault="00155A38" w:rsidP="00620CAF">
            <w:pPr>
              <w:pStyle w:val="Comments"/>
              <w:rPr>
                <w:i w:val="0"/>
                <w:szCs w:val="22"/>
              </w:rPr>
            </w:pPr>
            <w:r>
              <w:rPr>
                <w:rFonts w:eastAsia="Malgun Gothic" w:hint="eastAsia"/>
                <w:i w:val="0"/>
                <w:szCs w:val="22"/>
                <w:lang w:eastAsia="ko-KR"/>
              </w:rPr>
              <w:t>33%, 33%, 34% vehicles generate unicast, multicast, broadcast packets, respectively.</w:t>
            </w:r>
          </w:p>
        </w:tc>
        <w:tc>
          <w:tcPr>
            <w:tcW w:w="2327" w:type="dxa"/>
            <w:shd w:val="clear" w:color="auto" w:fill="auto"/>
          </w:tcPr>
          <w:p w14:paraId="6D0A9DBC" w14:textId="77777777" w:rsidR="00155A38" w:rsidRDefault="00155A38" w:rsidP="00620CAF">
            <w:pPr>
              <w:pStyle w:val="Comments"/>
              <w:rPr>
                <w:rFonts w:eastAsia="Malgun Gothic"/>
                <w:i w:val="0"/>
                <w:szCs w:val="22"/>
                <w:lang w:eastAsia="ko-KR"/>
              </w:rPr>
            </w:pPr>
            <w:r>
              <w:rPr>
                <w:rFonts w:eastAsiaTheme="minorEastAsia" w:hint="eastAsia"/>
                <w:i w:val="0"/>
                <w:szCs w:val="22"/>
                <w:lang w:eastAsia="zh-CN"/>
              </w:rPr>
              <w:t>V</w:t>
            </w:r>
            <w:r>
              <w:rPr>
                <w:rFonts w:eastAsiaTheme="minorEastAsia"/>
                <w:i w:val="0"/>
                <w:szCs w:val="22"/>
                <w:lang w:eastAsia="zh-CN"/>
              </w:rPr>
              <w:t>UE:</w:t>
            </w:r>
            <w:r>
              <w:rPr>
                <w:rFonts w:eastAsia="Malgun Gothic" w:hint="eastAsia"/>
                <w:i w:val="0"/>
                <w:szCs w:val="22"/>
                <w:lang w:eastAsia="ko-KR"/>
              </w:rPr>
              <w:t xml:space="preserve"> 33%, 33%, 34% vehicles generate unicast, multicast, broadcast packets, respectively.</w:t>
            </w:r>
          </w:p>
          <w:p w14:paraId="4B5227DD" w14:textId="77777777" w:rsidR="00155A38" w:rsidRDefault="00155A38" w:rsidP="00620CAF">
            <w:pPr>
              <w:pStyle w:val="Comments"/>
              <w:rPr>
                <w:rFonts w:eastAsiaTheme="minorEastAsia"/>
                <w:i w:val="0"/>
                <w:szCs w:val="22"/>
                <w:lang w:eastAsia="zh-CN"/>
              </w:rPr>
            </w:pPr>
            <w:r>
              <w:rPr>
                <w:rFonts w:eastAsiaTheme="minorEastAsia"/>
                <w:i w:val="0"/>
                <w:szCs w:val="22"/>
                <w:lang w:eastAsia="zh-CN"/>
              </w:rPr>
              <w:t>PUE: Broadcast</w:t>
            </w:r>
          </w:p>
          <w:p w14:paraId="29D018C9" w14:textId="77777777" w:rsidR="00155A38" w:rsidRPr="00DD6B68" w:rsidRDefault="00155A38" w:rsidP="00620CAF">
            <w:pPr>
              <w:pStyle w:val="Comments"/>
              <w:rPr>
                <w:rFonts w:eastAsiaTheme="minorEastAsia"/>
                <w:i w:val="0"/>
                <w:szCs w:val="22"/>
                <w:lang w:eastAsia="zh-CN"/>
              </w:rPr>
            </w:pPr>
          </w:p>
        </w:tc>
      </w:tr>
      <w:tr w:rsidR="00155A38" w14:paraId="5DE977C6" w14:textId="77777777" w:rsidTr="00620CAF">
        <w:trPr>
          <w:trHeight w:val="638"/>
          <w:jc w:val="center"/>
        </w:trPr>
        <w:tc>
          <w:tcPr>
            <w:tcW w:w="1129" w:type="dxa"/>
            <w:tcBorders>
              <w:top w:val="single" w:sz="4" w:space="0" w:color="5B9BD5"/>
              <w:bottom w:val="single" w:sz="4" w:space="0" w:color="5B9BD5"/>
              <w:right w:val="nil"/>
            </w:tcBorders>
            <w:shd w:val="clear" w:color="auto" w:fill="FFFFFF"/>
            <w:vAlign w:val="center"/>
          </w:tcPr>
          <w:p w14:paraId="3719AC17" w14:textId="77777777" w:rsidR="00155A38" w:rsidRDefault="00155A38" w:rsidP="00620CAF">
            <w:pPr>
              <w:pStyle w:val="Comments"/>
              <w:rPr>
                <w:b/>
                <w:bCs/>
                <w:i w:val="0"/>
                <w:szCs w:val="22"/>
              </w:rPr>
            </w:pPr>
            <w:r>
              <w:rPr>
                <w:b/>
                <w:bCs/>
                <w:i w:val="0"/>
                <w:szCs w:val="22"/>
              </w:rPr>
              <w:lastRenderedPageBreak/>
              <w:t>Simulation environment, UE drop and mobility</w:t>
            </w:r>
          </w:p>
        </w:tc>
        <w:tc>
          <w:tcPr>
            <w:tcW w:w="2410" w:type="dxa"/>
            <w:tcBorders>
              <w:top w:val="single" w:sz="4" w:space="0" w:color="5B9BD5"/>
              <w:bottom w:val="single" w:sz="4" w:space="0" w:color="5B9BD5"/>
            </w:tcBorders>
            <w:shd w:val="clear" w:color="auto" w:fill="auto"/>
            <w:vAlign w:val="center"/>
          </w:tcPr>
          <w:p w14:paraId="6EEBAF3E" w14:textId="77777777" w:rsidR="00155A38" w:rsidRDefault="00155A38" w:rsidP="00620CAF">
            <w:pPr>
              <w:pStyle w:val="Comments"/>
              <w:rPr>
                <w:i w:val="0"/>
                <w:szCs w:val="22"/>
              </w:rPr>
            </w:pPr>
            <w:r>
              <w:rPr>
                <w:i w:val="0"/>
                <w:szCs w:val="22"/>
              </w:rPr>
              <w:t xml:space="preserve">Urban: </w:t>
            </w:r>
            <w:r>
              <w:rPr>
                <w:rFonts w:eastAsia="Malgun Gothic" w:hint="eastAsia"/>
                <w:i w:val="0"/>
                <w:szCs w:val="22"/>
                <w:lang w:eastAsia="ko-KR"/>
              </w:rPr>
              <w:t xml:space="preserve">Option </w:t>
            </w:r>
            <w:r>
              <w:rPr>
                <w:i w:val="0"/>
                <w:szCs w:val="22"/>
              </w:rPr>
              <w:t>A</w:t>
            </w:r>
          </w:p>
          <w:p w14:paraId="62AEC2E6" w14:textId="77777777" w:rsidR="00155A38" w:rsidRDefault="00155A38" w:rsidP="00620CAF">
            <w:pPr>
              <w:pStyle w:val="Comments"/>
              <w:rPr>
                <w:rFonts w:eastAsiaTheme="minorEastAsia"/>
                <w:i w:val="0"/>
                <w:szCs w:val="22"/>
                <w:lang w:eastAsia="zh-CN"/>
              </w:rPr>
            </w:pPr>
            <w:r>
              <w:rPr>
                <w:rFonts w:eastAsiaTheme="minorEastAsia" w:hint="eastAsia"/>
                <w:i w:val="0"/>
                <w:szCs w:val="22"/>
                <w:lang w:eastAsia="zh-CN"/>
              </w:rPr>
              <w:t>A</w:t>
            </w:r>
            <w:r>
              <w:rPr>
                <w:rFonts w:eastAsiaTheme="minorEastAsia"/>
                <w:i w:val="0"/>
                <w:szCs w:val="22"/>
                <w:lang w:eastAsia="zh-CN"/>
              </w:rPr>
              <w:t>mount of PUE: 500</w:t>
            </w:r>
          </w:p>
          <w:p w14:paraId="6577E89D" w14:textId="77777777" w:rsidR="00155A38" w:rsidRPr="00850DF6" w:rsidRDefault="00155A38" w:rsidP="00620CAF">
            <w:pPr>
              <w:pStyle w:val="Comments"/>
              <w:rPr>
                <w:rFonts w:eastAsiaTheme="minorEastAsia"/>
                <w:i w:val="0"/>
                <w:szCs w:val="22"/>
                <w:lang w:eastAsia="zh-CN"/>
              </w:rPr>
            </w:pPr>
            <w:r>
              <w:rPr>
                <w:rFonts w:eastAsiaTheme="minorEastAsia"/>
                <w:i w:val="0"/>
                <w:szCs w:val="22"/>
                <w:lang w:eastAsia="zh-CN"/>
              </w:rPr>
              <w:t>All PUEs are dropped in 9 grids</w:t>
            </w:r>
          </w:p>
        </w:tc>
        <w:tc>
          <w:tcPr>
            <w:tcW w:w="2410" w:type="dxa"/>
            <w:tcBorders>
              <w:top w:val="single" w:sz="4" w:space="0" w:color="5B9BD5"/>
              <w:bottom w:val="single" w:sz="4" w:space="0" w:color="5B9BD5"/>
            </w:tcBorders>
            <w:shd w:val="clear" w:color="auto" w:fill="auto"/>
            <w:vAlign w:val="center"/>
          </w:tcPr>
          <w:p w14:paraId="4423C0ED" w14:textId="77777777" w:rsidR="00155A38" w:rsidRDefault="00155A38" w:rsidP="00620CAF">
            <w:pPr>
              <w:pStyle w:val="Comments"/>
              <w:rPr>
                <w:i w:val="0"/>
                <w:szCs w:val="22"/>
              </w:rPr>
            </w:pPr>
            <w:r>
              <w:rPr>
                <w:i w:val="0"/>
                <w:szCs w:val="22"/>
              </w:rPr>
              <w:t xml:space="preserve">Urban: </w:t>
            </w:r>
            <w:r>
              <w:rPr>
                <w:rFonts w:eastAsia="Malgun Gothic" w:hint="eastAsia"/>
                <w:i w:val="0"/>
                <w:szCs w:val="22"/>
                <w:lang w:eastAsia="ko-KR"/>
              </w:rPr>
              <w:t xml:space="preserve">Option </w:t>
            </w:r>
            <w:r>
              <w:rPr>
                <w:i w:val="0"/>
                <w:szCs w:val="22"/>
              </w:rPr>
              <w:t>A</w:t>
            </w:r>
          </w:p>
          <w:p w14:paraId="2AAD2189" w14:textId="77777777" w:rsidR="00155A38" w:rsidRDefault="00155A38" w:rsidP="00620CAF">
            <w:pPr>
              <w:pStyle w:val="Comments"/>
              <w:rPr>
                <w:rFonts w:eastAsiaTheme="minorEastAsia"/>
                <w:i w:val="0"/>
                <w:szCs w:val="22"/>
                <w:lang w:eastAsia="zh-CN"/>
              </w:rPr>
            </w:pPr>
            <w:r>
              <w:rPr>
                <w:rFonts w:eastAsiaTheme="minorEastAsia" w:hint="eastAsia"/>
                <w:i w:val="0"/>
                <w:szCs w:val="22"/>
                <w:lang w:eastAsia="zh-CN"/>
              </w:rPr>
              <w:t>A</w:t>
            </w:r>
            <w:r>
              <w:rPr>
                <w:rFonts w:eastAsiaTheme="minorEastAsia"/>
                <w:i w:val="0"/>
                <w:szCs w:val="22"/>
                <w:lang w:eastAsia="zh-CN"/>
              </w:rPr>
              <w:t>mount of PUE: 500</w:t>
            </w:r>
          </w:p>
          <w:p w14:paraId="4EEC4BA7" w14:textId="77777777" w:rsidR="00155A38" w:rsidRDefault="00155A38" w:rsidP="00620CAF">
            <w:pPr>
              <w:pStyle w:val="Comments"/>
              <w:rPr>
                <w:i w:val="0"/>
                <w:szCs w:val="22"/>
              </w:rPr>
            </w:pPr>
            <w:r>
              <w:rPr>
                <w:rFonts w:eastAsiaTheme="minorEastAsia"/>
                <w:i w:val="0"/>
                <w:szCs w:val="22"/>
                <w:lang w:eastAsia="zh-CN"/>
              </w:rPr>
              <w:t>All PUEs are dropped in 9 grids</w:t>
            </w:r>
          </w:p>
        </w:tc>
        <w:tc>
          <w:tcPr>
            <w:tcW w:w="2327" w:type="dxa"/>
            <w:tcBorders>
              <w:top w:val="single" w:sz="4" w:space="0" w:color="5B9BD5"/>
              <w:bottom w:val="single" w:sz="4" w:space="0" w:color="5B9BD5"/>
            </w:tcBorders>
            <w:shd w:val="clear" w:color="auto" w:fill="auto"/>
            <w:vAlign w:val="center"/>
          </w:tcPr>
          <w:p w14:paraId="5A1F1910" w14:textId="77777777" w:rsidR="00155A38" w:rsidRDefault="00155A38" w:rsidP="00620CAF">
            <w:pPr>
              <w:pStyle w:val="Comments"/>
              <w:rPr>
                <w:i w:val="0"/>
                <w:szCs w:val="22"/>
              </w:rPr>
            </w:pPr>
            <w:r>
              <w:rPr>
                <w:i w:val="0"/>
                <w:szCs w:val="22"/>
              </w:rPr>
              <w:t xml:space="preserve">Urban: </w:t>
            </w:r>
            <w:r>
              <w:rPr>
                <w:rFonts w:eastAsia="Malgun Gothic" w:hint="eastAsia"/>
                <w:i w:val="0"/>
                <w:szCs w:val="22"/>
                <w:lang w:eastAsia="ko-KR"/>
              </w:rPr>
              <w:t xml:space="preserve">Option </w:t>
            </w:r>
            <w:r>
              <w:rPr>
                <w:i w:val="0"/>
                <w:szCs w:val="22"/>
              </w:rPr>
              <w:t>A</w:t>
            </w:r>
          </w:p>
          <w:p w14:paraId="76115B04" w14:textId="77777777" w:rsidR="00155A38" w:rsidRDefault="00155A38" w:rsidP="00620CAF">
            <w:pPr>
              <w:pStyle w:val="Comments"/>
              <w:rPr>
                <w:rFonts w:eastAsiaTheme="minorEastAsia"/>
                <w:i w:val="0"/>
                <w:szCs w:val="22"/>
                <w:lang w:eastAsia="zh-CN"/>
              </w:rPr>
            </w:pPr>
            <w:r>
              <w:rPr>
                <w:rFonts w:eastAsiaTheme="minorEastAsia" w:hint="eastAsia"/>
                <w:i w:val="0"/>
                <w:szCs w:val="22"/>
                <w:lang w:eastAsia="zh-CN"/>
              </w:rPr>
              <w:t>A</w:t>
            </w:r>
            <w:r>
              <w:rPr>
                <w:rFonts w:eastAsiaTheme="minorEastAsia"/>
                <w:i w:val="0"/>
                <w:szCs w:val="22"/>
                <w:lang w:eastAsia="zh-CN"/>
              </w:rPr>
              <w:t>mount of PUE: 500</w:t>
            </w:r>
          </w:p>
          <w:p w14:paraId="12DDB15A" w14:textId="77777777" w:rsidR="00155A38" w:rsidRDefault="00155A38" w:rsidP="00620CAF">
            <w:pPr>
              <w:pStyle w:val="Comments"/>
              <w:rPr>
                <w:i w:val="0"/>
                <w:szCs w:val="22"/>
              </w:rPr>
            </w:pPr>
            <w:r>
              <w:rPr>
                <w:rFonts w:eastAsiaTheme="minorEastAsia"/>
                <w:i w:val="0"/>
                <w:szCs w:val="22"/>
                <w:lang w:eastAsia="zh-CN"/>
              </w:rPr>
              <w:t>All PUEs are dropped in 9 grids</w:t>
            </w:r>
          </w:p>
        </w:tc>
      </w:tr>
      <w:tr w:rsidR="00155A38" w14:paraId="2996557A" w14:textId="77777777" w:rsidTr="00620CAF">
        <w:trPr>
          <w:trHeight w:val="638"/>
          <w:jc w:val="center"/>
        </w:trPr>
        <w:tc>
          <w:tcPr>
            <w:tcW w:w="1129" w:type="dxa"/>
            <w:tcBorders>
              <w:right w:val="nil"/>
            </w:tcBorders>
            <w:shd w:val="clear" w:color="auto" w:fill="FFFFFF"/>
            <w:vAlign w:val="center"/>
          </w:tcPr>
          <w:p w14:paraId="60A4DBF7" w14:textId="77777777" w:rsidR="00155A38" w:rsidRDefault="00155A38" w:rsidP="00620CAF">
            <w:pPr>
              <w:pStyle w:val="Comments"/>
              <w:rPr>
                <w:b/>
                <w:bCs/>
                <w:i w:val="0"/>
                <w:szCs w:val="22"/>
              </w:rPr>
            </w:pPr>
            <w:r>
              <w:rPr>
                <w:b/>
                <w:bCs/>
                <w:i w:val="0"/>
                <w:szCs w:val="22"/>
              </w:rPr>
              <w:t>Channel model</w:t>
            </w:r>
          </w:p>
        </w:tc>
        <w:tc>
          <w:tcPr>
            <w:tcW w:w="2410" w:type="dxa"/>
            <w:shd w:val="clear" w:color="auto" w:fill="auto"/>
            <w:vAlign w:val="center"/>
          </w:tcPr>
          <w:p w14:paraId="2F97884B" w14:textId="77777777" w:rsidR="00155A38" w:rsidRDefault="00155A38" w:rsidP="00620CAF">
            <w:pPr>
              <w:pStyle w:val="Comments"/>
              <w:rPr>
                <w:i w:val="0"/>
                <w:szCs w:val="22"/>
              </w:rPr>
            </w:pPr>
            <w:r>
              <w:rPr>
                <w:i w:val="0"/>
                <w:szCs w:val="22"/>
              </w:rPr>
              <w:t>As defined</w:t>
            </w:r>
          </w:p>
        </w:tc>
        <w:tc>
          <w:tcPr>
            <w:tcW w:w="2410" w:type="dxa"/>
            <w:shd w:val="clear" w:color="auto" w:fill="auto"/>
            <w:vAlign w:val="center"/>
          </w:tcPr>
          <w:p w14:paraId="63547EDC" w14:textId="77777777" w:rsidR="00155A38" w:rsidRDefault="00155A38" w:rsidP="00620CAF">
            <w:pPr>
              <w:pStyle w:val="Comments"/>
              <w:rPr>
                <w:i w:val="0"/>
                <w:szCs w:val="22"/>
              </w:rPr>
            </w:pPr>
            <w:r>
              <w:rPr>
                <w:i w:val="0"/>
                <w:szCs w:val="22"/>
              </w:rPr>
              <w:t>As defined</w:t>
            </w:r>
          </w:p>
        </w:tc>
        <w:tc>
          <w:tcPr>
            <w:tcW w:w="2327" w:type="dxa"/>
            <w:shd w:val="clear" w:color="auto" w:fill="auto"/>
            <w:vAlign w:val="center"/>
          </w:tcPr>
          <w:p w14:paraId="3B93A10D" w14:textId="77777777" w:rsidR="00155A38" w:rsidRDefault="00155A38" w:rsidP="00620CAF">
            <w:pPr>
              <w:pStyle w:val="Comments"/>
              <w:rPr>
                <w:i w:val="0"/>
                <w:szCs w:val="22"/>
              </w:rPr>
            </w:pPr>
            <w:r>
              <w:rPr>
                <w:i w:val="0"/>
                <w:szCs w:val="22"/>
              </w:rPr>
              <w:t>As defined</w:t>
            </w:r>
          </w:p>
        </w:tc>
      </w:tr>
      <w:tr w:rsidR="00155A38" w14:paraId="0EFBE240" w14:textId="77777777" w:rsidTr="00620CAF">
        <w:trPr>
          <w:trHeight w:val="638"/>
          <w:jc w:val="center"/>
        </w:trPr>
        <w:tc>
          <w:tcPr>
            <w:tcW w:w="1129" w:type="dxa"/>
            <w:tcBorders>
              <w:top w:val="single" w:sz="4" w:space="0" w:color="5B9BD5"/>
              <w:bottom w:val="single" w:sz="4" w:space="0" w:color="5B9BD5"/>
              <w:right w:val="nil"/>
            </w:tcBorders>
            <w:shd w:val="clear" w:color="auto" w:fill="FFFFFF"/>
            <w:vAlign w:val="center"/>
          </w:tcPr>
          <w:p w14:paraId="0759F66D" w14:textId="77777777" w:rsidR="00155A38" w:rsidRDefault="00155A38" w:rsidP="00620CAF">
            <w:pPr>
              <w:pStyle w:val="Comments"/>
              <w:rPr>
                <w:b/>
                <w:bCs/>
                <w:i w:val="0"/>
                <w:szCs w:val="22"/>
              </w:rPr>
            </w:pPr>
            <w:r>
              <w:rPr>
                <w:b/>
                <w:bCs/>
                <w:i w:val="0"/>
                <w:szCs w:val="22"/>
              </w:rPr>
              <w:t>SL simulation bandwidth (MHz)</w:t>
            </w:r>
          </w:p>
        </w:tc>
        <w:tc>
          <w:tcPr>
            <w:tcW w:w="2410" w:type="dxa"/>
            <w:tcBorders>
              <w:top w:val="single" w:sz="4" w:space="0" w:color="5B9BD5"/>
              <w:bottom w:val="single" w:sz="4" w:space="0" w:color="5B9BD5"/>
            </w:tcBorders>
            <w:shd w:val="clear" w:color="auto" w:fill="auto"/>
            <w:vAlign w:val="center"/>
          </w:tcPr>
          <w:p w14:paraId="214F638E" w14:textId="77777777" w:rsidR="00155A38" w:rsidRDefault="00155A38" w:rsidP="00620CAF">
            <w:pPr>
              <w:pStyle w:val="Comments"/>
              <w:rPr>
                <w:rFonts w:eastAsia="Malgun Gothic"/>
                <w:i w:val="0"/>
                <w:szCs w:val="22"/>
                <w:lang w:eastAsia="ko-KR"/>
              </w:rPr>
            </w:pPr>
            <w:r>
              <w:rPr>
                <w:i w:val="0"/>
                <w:szCs w:val="22"/>
              </w:rPr>
              <w:t>20</w:t>
            </w:r>
            <w:r>
              <w:rPr>
                <w:rFonts w:eastAsia="Malgun Gothic" w:hint="eastAsia"/>
                <w:i w:val="0"/>
                <w:szCs w:val="22"/>
                <w:lang w:eastAsia="ko-KR"/>
              </w:rPr>
              <w:t xml:space="preserve"> MHz </w:t>
            </w:r>
          </w:p>
          <w:p w14:paraId="7DAAFBA6" w14:textId="77777777" w:rsidR="00155A38" w:rsidRDefault="00155A38" w:rsidP="00620CAF">
            <w:pPr>
              <w:pStyle w:val="Comments"/>
              <w:rPr>
                <w:rFonts w:eastAsia="Malgun Gothic"/>
                <w:i w:val="0"/>
                <w:szCs w:val="22"/>
                <w:lang w:eastAsia="ko-KR"/>
              </w:rPr>
            </w:pPr>
          </w:p>
        </w:tc>
        <w:tc>
          <w:tcPr>
            <w:tcW w:w="2410" w:type="dxa"/>
            <w:tcBorders>
              <w:top w:val="single" w:sz="4" w:space="0" w:color="5B9BD5"/>
              <w:bottom w:val="single" w:sz="4" w:space="0" w:color="5B9BD5"/>
            </w:tcBorders>
            <w:shd w:val="clear" w:color="auto" w:fill="auto"/>
            <w:vAlign w:val="center"/>
          </w:tcPr>
          <w:p w14:paraId="238510EF" w14:textId="77777777" w:rsidR="00155A38" w:rsidRDefault="00155A38" w:rsidP="00620CAF">
            <w:pPr>
              <w:pStyle w:val="Comments"/>
              <w:rPr>
                <w:rFonts w:eastAsia="Malgun Gothic"/>
                <w:i w:val="0"/>
                <w:szCs w:val="22"/>
                <w:lang w:eastAsia="ko-KR"/>
              </w:rPr>
            </w:pPr>
            <w:r>
              <w:rPr>
                <w:i w:val="0"/>
                <w:szCs w:val="22"/>
              </w:rPr>
              <w:t>20</w:t>
            </w:r>
            <w:r>
              <w:rPr>
                <w:rFonts w:eastAsia="Malgun Gothic" w:hint="eastAsia"/>
                <w:i w:val="0"/>
                <w:szCs w:val="22"/>
                <w:lang w:eastAsia="ko-KR"/>
              </w:rPr>
              <w:t xml:space="preserve"> MHz </w:t>
            </w:r>
          </w:p>
          <w:p w14:paraId="42E75D97" w14:textId="77777777" w:rsidR="00155A38" w:rsidRDefault="00155A38" w:rsidP="00620CAF">
            <w:pPr>
              <w:pStyle w:val="Comments"/>
              <w:rPr>
                <w:rFonts w:eastAsia="Malgun Gothic"/>
                <w:i w:val="0"/>
                <w:szCs w:val="22"/>
                <w:lang w:eastAsia="ko-KR"/>
              </w:rPr>
            </w:pPr>
          </w:p>
        </w:tc>
        <w:tc>
          <w:tcPr>
            <w:tcW w:w="2327" w:type="dxa"/>
            <w:tcBorders>
              <w:top w:val="single" w:sz="4" w:space="0" w:color="5B9BD5"/>
              <w:bottom w:val="single" w:sz="4" w:space="0" w:color="5B9BD5"/>
            </w:tcBorders>
            <w:shd w:val="clear" w:color="auto" w:fill="auto"/>
            <w:vAlign w:val="center"/>
          </w:tcPr>
          <w:p w14:paraId="40FE4F9C" w14:textId="77777777" w:rsidR="00155A38" w:rsidRDefault="00155A38" w:rsidP="00620CAF">
            <w:pPr>
              <w:pStyle w:val="Comments"/>
              <w:rPr>
                <w:rFonts w:eastAsia="Malgun Gothic"/>
                <w:i w:val="0"/>
                <w:szCs w:val="22"/>
                <w:lang w:eastAsia="ko-KR"/>
              </w:rPr>
            </w:pPr>
            <w:r>
              <w:rPr>
                <w:i w:val="0"/>
                <w:szCs w:val="22"/>
              </w:rPr>
              <w:t>40</w:t>
            </w:r>
            <w:r>
              <w:rPr>
                <w:rFonts w:eastAsia="Malgun Gothic" w:hint="eastAsia"/>
                <w:i w:val="0"/>
                <w:szCs w:val="22"/>
                <w:lang w:eastAsia="ko-KR"/>
              </w:rPr>
              <w:t xml:space="preserve"> MHz </w:t>
            </w:r>
          </w:p>
          <w:p w14:paraId="7740E0C5" w14:textId="77777777" w:rsidR="00155A38" w:rsidRDefault="00155A38" w:rsidP="00620CAF">
            <w:pPr>
              <w:pStyle w:val="Comments"/>
              <w:rPr>
                <w:rFonts w:eastAsia="Malgun Gothic"/>
                <w:i w:val="0"/>
                <w:szCs w:val="22"/>
                <w:lang w:eastAsia="ko-KR"/>
              </w:rPr>
            </w:pPr>
          </w:p>
        </w:tc>
      </w:tr>
      <w:tr w:rsidR="00155A38" w14:paraId="45498C40" w14:textId="77777777" w:rsidTr="00620CAF">
        <w:trPr>
          <w:trHeight w:val="638"/>
          <w:jc w:val="center"/>
        </w:trPr>
        <w:tc>
          <w:tcPr>
            <w:tcW w:w="1129" w:type="dxa"/>
            <w:tcBorders>
              <w:top w:val="single" w:sz="4" w:space="0" w:color="5B9BD5"/>
              <w:bottom w:val="single" w:sz="4" w:space="0" w:color="5B9BD5"/>
              <w:right w:val="nil"/>
            </w:tcBorders>
            <w:shd w:val="clear" w:color="auto" w:fill="FFFFFF"/>
            <w:vAlign w:val="center"/>
          </w:tcPr>
          <w:p w14:paraId="70236E50" w14:textId="77777777" w:rsidR="00155A38" w:rsidRPr="003961B6" w:rsidRDefault="00155A38" w:rsidP="00620CAF">
            <w:pPr>
              <w:pStyle w:val="Comments"/>
              <w:rPr>
                <w:rFonts w:eastAsiaTheme="minorEastAsia"/>
                <w:b/>
                <w:bCs/>
                <w:i w:val="0"/>
                <w:szCs w:val="22"/>
                <w:lang w:eastAsia="zh-CN"/>
              </w:rPr>
            </w:pPr>
            <w:r>
              <w:rPr>
                <w:rFonts w:eastAsiaTheme="minorEastAsia"/>
                <w:b/>
                <w:bCs/>
                <w:i w:val="0"/>
                <w:szCs w:val="22"/>
                <w:lang w:eastAsia="zh-CN"/>
              </w:rPr>
              <w:t>Resource selection scheme</w:t>
            </w:r>
          </w:p>
        </w:tc>
        <w:tc>
          <w:tcPr>
            <w:tcW w:w="2410" w:type="dxa"/>
            <w:tcBorders>
              <w:top w:val="single" w:sz="4" w:space="0" w:color="5B9BD5"/>
              <w:bottom w:val="single" w:sz="4" w:space="0" w:color="5B9BD5"/>
            </w:tcBorders>
            <w:shd w:val="clear" w:color="auto" w:fill="auto"/>
            <w:vAlign w:val="center"/>
          </w:tcPr>
          <w:p w14:paraId="1A4BF4B1" w14:textId="77777777" w:rsidR="00155A38" w:rsidRDefault="00155A38" w:rsidP="00620CAF">
            <w:pPr>
              <w:pStyle w:val="Comments"/>
              <w:rPr>
                <w:rFonts w:eastAsiaTheme="minorEastAsia"/>
                <w:i w:val="0"/>
                <w:szCs w:val="22"/>
                <w:lang w:eastAsia="zh-CN"/>
              </w:rPr>
            </w:pPr>
            <w:r>
              <w:rPr>
                <w:rFonts w:eastAsiaTheme="minorEastAsia" w:hint="eastAsia"/>
                <w:i w:val="0"/>
                <w:szCs w:val="22"/>
                <w:lang w:eastAsia="zh-CN"/>
              </w:rPr>
              <w:t>F</w:t>
            </w:r>
            <w:r>
              <w:rPr>
                <w:rFonts w:eastAsiaTheme="minorEastAsia"/>
                <w:i w:val="0"/>
                <w:szCs w:val="22"/>
                <w:lang w:eastAsia="zh-CN"/>
              </w:rPr>
              <w:t>ull sensing</w:t>
            </w:r>
          </w:p>
          <w:p w14:paraId="6EF6E711" w14:textId="77777777" w:rsidR="00155A38" w:rsidRDefault="00155A38" w:rsidP="00620CAF">
            <w:pPr>
              <w:pStyle w:val="Comments"/>
              <w:rPr>
                <w:rFonts w:eastAsiaTheme="minorEastAsia"/>
                <w:i w:val="0"/>
                <w:szCs w:val="22"/>
                <w:lang w:eastAsia="zh-CN"/>
              </w:rPr>
            </w:pPr>
            <w:r>
              <w:rPr>
                <w:rFonts w:eastAsiaTheme="minorEastAsia" w:hint="eastAsia"/>
                <w:i w:val="0"/>
                <w:szCs w:val="22"/>
                <w:lang w:eastAsia="zh-CN"/>
              </w:rPr>
              <w:t>P</w:t>
            </w:r>
            <w:r>
              <w:rPr>
                <w:rFonts w:eastAsiaTheme="minorEastAsia"/>
                <w:i w:val="0"/>
                <w:szCs w:val="22"/>
                <w:lang w:eastAsia="zh-CN"/>
              </w:rPr>
              <w:t>artial sensing</w:t>
            </w:r>
          </w:p>
          <w:p w14:paraId="110B5CEE" w14:textId="77777777" w:rsidR="00155A38" w:rsidRDefault="00155A38" w:rsidP="00620CAF">
            <w:pPr>
              <w:pStyle w:val="Comments"/>
              <w:rPr>
                <w:rFonts w:eastAsiaTheme="minorEastAsia"/>
                <w:i w:val="0"/>
                <w:szCs w:val="22"/>
                <w:lang w:eastAsia="zh-CN"/>
              </w:rPr>
            </w:pPr>
            <w:r>
              <w:rPr>
                <w:rFonts w:eastAsiaTheme="minorEastAsia" w:hint="eastAsia"/>
                <w:i w:val="0"/>
                <w:szCs w:val="22"/>
                <w:lang w:eastAsia="zh-CN"/>
              </w:rPr>
              <w:t>R</w:t>
            </w:r>
            <w:r>
              <w:rPr>
                <w:rFonts w:eastAsiaTheme="minorEastAsia"/>
                <w:i w:val="0"/>
                <w:szCs w:val="22"/>
                <w:lang w:eastAsia="zh-CN"/>
              </w:rPr>
              <w:t>andom selection</w:t>
            </w:r>
          </w:p>
          <w:p w14:paraId="7BF8E3B5" w14:textId="77777777" w:rsidR="00155A38" w:rsidRDefault="00155A38" w:rsidP="00620CAF">
            <w:pPr>
              <w:pStyle w:val="Comments"/>
              <w:rPr>
                <w:rFonts w:eastAsiaTheme="minorEastAsia"/>
                <w:i w:val="0"/>
                <w:szCs w:val="22"/>
                <w:lang w:eastAsia="zh-CN"/>
              </w:rPr>
            </w:pPr>
          </w:p>
          <w:p w14:paraId="1644A160" w14:textId="77777777" w:rsidR="00155A38" w:rsidRPr="008F592B" w:rsidRDefault="00155A38" w:rsidP="00620CAF">
            <w:pPr>
              <w:pStyle w:val="Comments"/>
              <w:rPr>
                <w:rFonts w:eastAsiaTheme="minorEastAsia"/>
                <w:i w:val="0"/>
                <w:szCs w:val="22"/>
                <w:lang w:eastAsia="zh-CN"/>
              </w:rPr>
            </w:pPr>
            <w:r>
              <w:rPr>
                <w:rFonts w:eastAsiaTheme="minorEastAsia" w:hint="eastAsia"/>
                <w:i w:val="0"/>
                <w:szCs w:val="22"/>
                <w:lang w:eastAsia="zh-CN"/>
              </w:rPr>
              <w:t>E</w:t>
            </w:r>
            <w:r>
              <w:rPr>
                <w:rFonts w:eastAsiaTheme="minorEastAsia"/>
                <w:i w:val="0"/>
                <w:szCs w:val="22"/>
                <w:lang w:eastAsia="zh-CN"/>
              </w:rPr>
              <w:t>ach scheme is simulated separately (To compare with each other)</w:t>
            </w:r>
          </w:p>
        </w:tc>
        <w:tc>
          <w:tcPr>
            <w:tcW w:w="2410" w:type="dxa"/>
            <w:tcBorders>
              <w:top w:val="single" w:sz="4" w:space="0" w:color="5B9BD5"/>
              <w:bottom w:val="single" w:sz="4" w:space="0" w:color="5B9BD5"/>
            </w:tcBorders>
            <w:shd w:val="clear" w:color="auto" w:fill="auto"/>
            <w:vAlign w:val="center"/>
          </w:tcPr>
          <w:p w14:paraId="61EF94D9" w14:textId="77777777" w:rsidR="00155A38" w:rsidRDefault="00155A38" w:rsidP="00620CAF">
            <w:pPr>
              <w:pStyle w:val="Comments"/>
              <w:rPr>
                <w:rFonts w:eastAsiaTheme="minorEastAsia"/>
                <w:i w:val="0"/>
                <w:szCs w:val="22"/>
                <w:lang w:eastAsia="zh-CN"/>
              </w:rPr>
            </w:pPr>
            <w:r>
              <w:rPr>
                <w:rFonts w:eastAsiaTheme="minorEastAsia" w:hint="eastAsia"/>
                <w:i w:val="0"/>
                <w:szCs w:val="22"/>
                <w:lang w:eastAsia="zh-CN"/>
              </w:rPr>
              <w:t>F</w:t>
            </w:r>
            <w:r>
              <w:rPr>
                <w:rFonts w:eastAsiaTheme="minorEastAsia"/>
                <w:i w:val="0"/>
                <w:szCs w:val="22"/>
                <w:lang w:eastAsia="zh-CN"/>
              </w:rPr>
              <w:t>ull sensing (As a background to evaluate different DRX schemes)</w:t>
            </w:r>
          </w:p>
          <w:p w14:paraId="3F2E32C8" w14:textId="77777777" w:rsidR="00155A38" w:rsidRDefault="00155A38" w:rsidP="00620CAF">
            <w:pPr>
              <w:pStyle w:val="Comments"/>
              <w:rPr>
                <w:i w:val="0"/>
                <w:szCs w:val="22"/>
              </w:rPr>
            </w:pPr>
          </w:p>
        </w:tc>
        <w:tc>
          <w:tcPr>
            <w:tcW w:w="2327" w:type="dxa"/>
            <w:tcBorders>
              <w:top w:val="single" w:sz="4" w:space="0" w:color="5B9BD5"/>
              <w:bottom w:val="single" w:sz="4" w:space="0" w:color="5B9BD5"/>
            </w:tcBorders>
            <w:shd w:val="clear" w:color="auto" w:fill="auto"/>
            <w:vAlign w:val="center"/>
          </w:tcPr>
          <w:p w14:paraId="6A5EF659" w14:textId="77777777" w:rsidR="00155A38" w:rsidRDefault="00155A38" w:rsidP="00620CAF">
            <w:pPr>
              <w:pStyle w:val="Comments"/>
              <w:rPr>
                <w:rFonts w:eastAsiaTheme="minorEastAsia"/>
                <w:i w:val="0"/>
                <w:szCs w:val="22"/>
                <w:lang w:eastAsia="zh-CN"/>
              </w:rPr>
            </w:pPr>
            <w:r>
              <w:rPr>
                <w:rFonts w:eastAsiaTheme="minorEastAsia"/>
                <w:i w:val="0"/>
                <w:szCs w:val="22"/>
                <w:lang w:eastAsia="zh-CN"/>
              </w:rPr>
              <w:t>VUE: Full sensing</w:t>
            </w:r>
          </w:p>
          <w:p w14:paraId="581DB06A" w14:textId="77777777" w:rsidR="00155A38" w:rsidRDefault="00155A38" w:rsidP="00620CAF">
            <w:pPr>
              <w:pStyle w:val="Comments"/>
              <w:rPr>
                <w:rFonts w:eastAsiaTheme="minorEastAsia"/>
                <w:i w:val="0"/>
                <w:szCs w:val="22"/>
                <w:lang w:eastAsia="zh-CN"/>
              </w:rPr>
            </w:pPr>
            <w:r>
              <w:rPr>
                <w:rFonts w:eastAsiaTheme="minorEastAsia" w:hint="eastAsia"/>
                <w:i w:val="0"/>
                <w:szCs w:val="22"/>
                <w:lang w:eastAsia="zh-CN"/>
              </w:rPr>
              <w:t>P</w:t>
            </w:r>
            <w:r>
              <w:rPr>
                <w:rFonts w:eastAsiaTheme="minorEastAsia"/>
                <w:i w:val="0"/>
                <w:szCs w:val="22"/>
                <w:lang w:eastAsia="zh-CN"/>
              </w:rPr>
              <w:t>UE: Random selection or partial sensing</w:t>
            </w:r>
          </w:p>
          <w:p w14:paraId="0605A48F" w14:textId="77777777" w:rsidR="00155A38" w:rsidRDefault="00155A38" w:rsidP="00620CAF">
            <w:pPr>
              <w:pStyle w:val="Comments"/>
              <w:rPr>
                <w:rFonts w:eastAsiaTheme="minorEastAsia"/>
                <w:i w:val="0"/>
                <w:szCs w:val="22"/>
                <w:lang w:eastAsia="zh-CN"/>
              </w:rPr>
            </w:pPr>
          </w:p>
          <w:p w14:paraId="2186B175" w14:textId="77777777" w:rsidR="00155A38" w:rsidRDefault="00155A38" w:rsidP="00620CAF">
            <w:pPr>
              <w:pStyle w:val="Comments"/>
              <w:rPr>
                <w:rFonts w:eastAsiaTheme="minorEastAsia"/>
                <w:i w:val="0"/>
                <w:szCs w:val="22"/>
                <w:lang w:eastAsia="zh-CN"/>
              </w:rPr>
            </w:pPr>
            <w:r>
              <w:rPr>
                <w:rFonts w:eastAsiaTheme="minorEastAsia" w:hint="eastAsia"/>
                <w:i w:val="0"/>
                <w:szCs w:val="22"/>
                <w:lang w:eastAsia="zh-CN"/>
              </w:rPr>
              <w:t>N</w:t>
            </w:r>
            <w:r>
              <w:rPr>
                <w:rFonts w:eastAsiaTheme="minorEastAsia"/>
                <w:i w:val="0"/>
                <w:szCs w:val="22"/>
                <w:lang w:eastAsia="zh-CN"/>
              </w:rPr>
              <w:t>ote: All VUEs use the same resource selection scheme for simplicity</w:t>
            </w:r>
          </w:p>
          <w:p w14:paraId="47528F20" w14:textId="77777777" w:rsidR="00155A38" w:rsidRPr="007E3199" w:rsidRDefault="00155A38" w:rsidP="00620CAF">
            <w:pPr>
              <w:pStyle w:val="Comments"/>
              <w:rPr>
                <w:rFonts w:eastAsiaTheme="minorEastAsia"/>
                <w:i w:val="0"/>
                <w:szCs w:val="22"/>
                <w:lang w:eastAsia="zh-CN"/>
              </w:rPr>
            </w:pPr>
            <w:r>
              <w:rPr>
                <w:rFonts w:eastAsiaTheme="minorEastAsia" w:hint="eastAsia"/>
                <w:i w:val="0"/>
                <w:szCs w:val="22"/>
                <w:lang w:eastAsia="zh-CN"/>
              </w:rPr>
              <w:t>A</w:t>
            </w:r>
            <w:r>
              <w:rPr>
                <w:rFonts w:eastAsiaTheme="minorEastAsia"/>
                <w:i w:val="0"/>
                <w:szCs w:val="22"/>
                <w:lang w:eastAsia="zh-CN"/>
              </w:rPr>
              <w:t>ll PUEs use the same resource selection scheme for simplicity</w:t>
            </w:r>
          </w:p>
        </w:tc>
      </w:tr>
    </w:tbl>
    <w:p w14:paraId="270446F0" w14:textId="6A222B05" w:rsidR="003B0927" w:rsidRDefault="003B0927" w:rsidP="003B0927">
      <w:pPr>
        <w:spacing w:before="240" w:after="240"/>
        <w:rPr>
          <w:b/>
          <w:i/>
          <w:sz w:val="20"/>
          <w:szCs w:val="20"/>
        </w:rPr>
      </w:pPr>
      <w:r w:rsidRPr="00474BBD">
        <w:rPr>
          <w:b/>
          <w:i/>
          <w:sz w:val="20"/>
          <w:szCs w:val="20"/>
        </w:rPr>
        <w:t xml:space="preserve">Proposal </w:t>
      </w:r>
      <w:r>
        <w:rPr>
          <w:b/>
          <w:i/>
          <w:sz w:val="20"/>
          <w:szCs w:val="20"/>
        </w:rPr>
        <w:t>7</w:t>
      </w:r>
      <w:r w:rsidRPr="00474BBD">
        <w:rPr>
          <w:b/>
          <w:i/>
          <w:sz w:val="20"/>
          <w:szCs w:val="20"/>
        </w:rPr>
        <w:t xml:space="preserve">: </w:t>
      </w:r>
      <w:r>
        <w:rPr>
          <w:b/>
          <w:i/>
          <w:sz w:val="20"/>
          <w:szCs w:val="20"/>
        </w:rPr>
        <w:t>Either 0 dBm or 23 dBm is used during one time of simulation in FR1.</w:t>
      </w:r>
    </w:p>
    <w:p w14:paraId="3233FD2D" w14:textId="0F84750D" w:rsidR="00155A38" w:rsidRPr="003B0927" w:rsidRDefault="00155A38" w:rsidP="00E804E5">
      <w:pPr>
        <w:rPr>
          <w:iCs/>
          <w:color w:val="FF0000"/>
        </w:rPr>
      </w:pPr>
    </w:p>
    <w:p w14:paraId="678B350F" w14:textId="77777777" w:rsidR="00155A38" w:rsidRPr="0031043E" w:rsidRDefault="00155A38" w:rsidP="00E804E5">
      <w:pPr>
        <w:rPr>
          <w:iCs/>
          <w:color w:val="FF0000"/>
        </w:rPr>
      </w:pPr>
    </w:p>
    <w:p w14:paraId="537E8235" w14:textId="77777777" w:rsidR="00E804E5" w:rsidRPr="003B0927" w:rsidRDefault="00E804E5" w:rsidP="003B0927">
      <w:pPr>
        <w:pStyle w:val="3"/>
        <w:numPr>
          <w:ilvl w:val="0"/>
          <w:numId w:val="0"/>
        </w:numPr>
        <w:ind w:left="720" w:hanging="720"/>
        <w:rPr>
          <w:sz w:val="22"/>
          <w:szCs w:val="22"/>
        </w:rPr>
      </w:pPr>
      <w:r w:rsidRPr="003B0927">
        <w:rPr>
          <w:sz w:val="22"/>
          <w:szCs w:val="22"/>
        </w:rPr>
        <w:t>4. References</w:t>
      </w:r>
    </w:p>
    <w:p w14:paraId="375603E5" w14:textId="4B60DC6C" w:rsidR="00E804E5" w:rsidRDefault="00E804E5" w:rsidP="00E804E5">
      <w:pPr>
        <w:tabs>
          <w:tab w:val="left" w:pos="284"/>
        </w:tabs>
        <w:spacing w:after="60"/>
        <w:ind w:left="284" w:hanging="284"/>
        <w:rPr>
          <w:bCs/>
          <w:iCs/>
          <w:sz w:val="20"/>
          <w:szCs w:val="20"/>
        </w:rPr>
      </w:pPr>
      <w:r w:rsidRPr="00275B5D">
        <w:rPr>
          <w:bCs/>
          <w:iCs/>
          <w:sz w:val="20"/>
          <w:szCs w:val="20"/>
        </w:rPr>
        <w:t>[1]</w:t>
      </w:r>
      <w:r w:rsidRPr="00275B5D">
        <w:rPr>
          <w:bCs/>
          <w:iCs/>
          <w:sz w:val="20"/>
          <w:szCs w:val="20"/>
        </w:rPr>
        <w:tab/>
      </w:r>
      <w:r w:rsidRPr="00190653">
        <w:rPr>
          <w:bCs/>
          <w:iCs/>
          <w:sz w:val="20"/>
          <w:szCs w:val="20"/>
        </w:rPr>
        <w:t>Draft Report of 3GPP TSG RAN WG1 #10</w:t>
      </w:r>
      <w:r w:rsidR="003B0927">
        <w:rPr>
          <w:bCs/>
          <w:iCs/>
          <w:sz w:val="20"/>
          <w:szCs w:val="20"/>
        </w:rPr>
        <w:t>3</w:t>
      </w:r>
      <w:r w:rsidRPr="00190653">
        <w:rPr>
          <w:bCs/>
          <w:iCs/>
          <w:sz w:val="20"/>
          <w:szCs w:val="20"/>
        </w:rPr>
        <w:t xml:space="preserve">-e </w:t>
      </w:r>
      <w:r w:rsidR="00620CAF">
        <w:rPr>
          <w:bCs/>
          <w:iCs/>
          <w:sz w:val="20"/>
          <w:szCs w:val="20"/>
        </w:rPr>
        <w:t>v</w:t>
      </w:r>
      <w:r w:rsidR="00534BA1">
        <w:rPr>
          <w:bCs/>
          <w:iCs/>
          <w:sz w:val="20"/>
          <w:szCs w:val="20"/>
        </w:rPr>
        <w:t>0</w:t>
      </w:r>
      <w:r w:rsidR="00620CAF">
        <w:rPr>
          <w:bCs/>
          <w:iCs/>
          <w:sz w:val="20"/>
          <w:szCs w:val="20"/>
        </w:rPr>
        <w:t>33</w:t>
      </w:r>
    </w:p>
    <w:p w14:paraId="79E03D75" w14:textId="77777777" w:rsidR="00E804E5" w:rsidRPr="00275B5D" w:rsidRDefault="00E804E5" w:rsidP="00E804E5">
      <w:pPr>
        <w:tabs>
          <w:tab w:val="left" w:pos="284"/>
        </w:tabs>
        <w:spacing w:after="60"/>
        <w:ind w:left="284" w:hanging="284"/>
        <w:rPr>
          <w:bCs/>
          <w:iCs/>
          <w:sz w:val="20"/>
          <w:szCs w:val="20"/>
        </w:rPr>
      </w:pPr>
      <w:r w:rsidRPr="00275B5D">
        <w:rPr>
          <w:bCs/>
          <w:iCs/>
          <w:sz w:val="20"/>
          <w:szCs w:val="20"/>
        </w:rPr>
        <w:t>[2] TR 37.885 v15.3.0 “Study on evaluation methodology of new Vehicle-to-Everything (V2X) use cases for LTE and NR”, (2019-06)</w:t>
      </w:r>
    </w:p>
    <w:p w14:paraId="2AA2A678" w14:textId="77777777" w:rsidR="00E804E5" w:rsidRPr="00275B5D" w:rsidRDefault="00E804E5" w:rsidP="00E804E5">
      <w:pPr>
        <w:tabs>
          <w:tab w:val="left" w:pos="284"/>
        </w:tabs>
        <w:spacing w:after="60"/>
        <w:ind w:left="284" w:hanging="284"/>
        <w:rPr>
          <w:bCs/>
          <w:iCs/>
          <w:sz w:val="20"/>
          <w:szCs w:val="20"/>
        </w:rPr>
      </w:pPr>
      <w:r w:rsidRPr="00275B5D">
        <w:rPr>
          <w:bCs/>
          <w:iCs/>
          <w:sz w:val="20"/>
          <w:szCs w:val="20"/>
        </w:rPr>
        <w:t>[3]</w:t>
      </w:r>
      <w:r w:rsidRPr="00275B5D">
        <w:rPr>
          <w:bCs/>
          <w:iCs/>
          <w:sz w:val="20"/>
          <w:szCs w:val="20"/>
        </w:rPr>
        <w:tab/>
        <w:t>TR 36.843 v12.0.1 “Study on LTE device to device proximity services”, (2014-03)</w:t>
      </w:r>
    </w:p>
    <w:p w14:paraId="0ADEBEDC" w14:textId="6DFBF10A" w:rsidR="00010C0C" w:rsidRDefault="00E804E5" w:rsidP="00E804E5">
      <w:pPr>
        <w:tabs>
          <w:tab w:val="left" w:pos="284"/>
        </w:tabs>
        <w:spacing w:after="60"/>
        <w:ind w:left="284" w:hanging="284"/>
        <w:rPr>
          <w:bCs/>
          <w:iCs/>
          <w:color w:val="000000" w:themeColor="text1"/>
          <w:sz w:val="20"/>
          <w:szCs w:val="20"/>
        </w:rPr>
      </w:pPr>
      <w:r w:rsidRPr="00275B5D">
        <w:rPr>
          <w:bCs/>
          <w:iCs/>
          <w:sz w:val="20"/>
          <w:szCs w:val="20"/>
        </w:rPr>
        <w:t>[4]</w:t>
      </w:r>
      <w:r w:rsidRPr="00275B5D">
        <w:rPr>
          <w:bCs/>
          <w:iCs/>
          <w:sz w:val="20"/>
          <w:szCs w:val="20"/>
        </w:rPr>
        <w:tab/>
        <w:t>TR 38.840 v16.0.0 “Study on User Equipment (UE) power saving in NR”,</w:t>
      </w:r>
      <w:r w:rsidRPr="00275B5D">
        <w:rPr>
          <w:bCs/>
          <w:iCs/>
          <w:color w:val="000000" w:themeColor="text1"/>
          <w:sz w:val="20"/>
          <w:szCs w:val="20"/>
        </w:rPr>
        <w:t xml:space="preserve"> (2019-06)</w:t>
      </w:r>
    </w:p>
    <w:p w14:paraId="755B0B42" w14:textId="3CDD1541" w:rsidR="006F1CF7" w:rsidRPr="00E804E5" w:rsidRDefault="006F1CF7" w:rsidP="00E804E5">
      <w:pPr>
        <w:tabs>
          <w:tab w:val="left" w:pos="284"/>
        </w:tabs>
        <w:spacing w:after="60"/>
        <w:ind w:left="284" w:hanging="284"/>
        <w:rPr>
          <w:bCs/>
          <w:iCs/>
          <w:sz w:val="20"/>
          <w:szCs w:val="20"/>
        </w:rPr>
      </w:pPr>
      <w:r>
        <w:rPr>
          <w:rFonts w:hint="eastAsia"/>
          <w:bCs/>
          <w:iCs/>
          <w:sz w:val="20"/>
          <w:szCs w:val="20"/>
        </w:rPr>
        <w:t>[</w:t>
      </w:r>
      <w:r>
        <w:rPr>
          <w:bCs/>
          <w:iCs/>
          <w:sz w:val="20"/>
          <w:szCs w:val="20"/>
        </w:rPr>
        <w:t xml:space="preserve">5] TR 36.873 </w:t>
      </w:r>
      <w:r w:rsidR="005B69D8">
        <w:rPr>
          <w:bCs/>
          <w:iCs/>
          <w:sz w:val="20"/>
          <w:szCs w:val="20"/>
        </w:rPr>
        <w:t>v12.7.0 “</w:t>
      </w:r>
      <w:r w:rsidR="005B69D8" w:rsidRPr="005B69D8">
        <w:rPr>
          <w:bCs/>
          <w:iCs/>
          <w:sz w:val="20"/>
          <w:szCs w:val="20"/>
        </w:rPr>
        <w:t>Study on 3D channel model for LTE</w:t>
      </w:r>
      <w:proofErr w:type="gramStart"/>
      <w:r w:rsidR="005B69D8">
        <w:rPr>
          <w:bCs/>
          <w:iCs/>
          <w:sz w:val="20"/>
          <w:szCs w:val="20"/>
        </w:rPr>
        <w:t>”,(</w:t>
      </w:r>
      <w:proofErr w:type="gramEnd"/>
      <w:r w:rsidR="005B69D8">
        <w:rPr>
          <w:bCs/>
          <w:iCs/>
          <w:sz w:val="20"/>
          <w:szCs w:val="20"/>
        </w:rPr>
        <w:t>2017-12)</w:t>
      </w:r>
    </w:p>
    <w:sectPr w:rsidR="006F1CF7" w:rsidRPr="00E804E5">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1681C" w14:textId="77777777" w:rsidR="00F80749" w:rsidRDefault="00F80749" w:rsidP="00511BDE">
      <w:r>
        <w:separator/>
      </w:r>
    </w:p>
  </w:endnote>
  <w:endnote w:type="continuationSeparator" w:id="0">
    <w:p w14:paraId="4181B89D" w14:textId="77777777" w:rsidR="00F80749" w:rsidRDefault="00F80749" w:rsidP="00511B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D606A" w14:textId="287D5A20" w:rsidR="00620CAF" w:rsidRPr="00511BDE" w:rsidRDefault="00620CAF">
    <w:pPr>
      <w:pStyle w:val="a7"/>
      <w:jc w:val="center"/>
      <w:rPr>
        <w:rFonts w:ascii="Times New Roman" w:hAnsi="Times New Roman" w:cs="Times New Roman"/>
        <w:sz w:val="20"/>
      </w:rPr>
    </w:pPr>
    <w:r w:rsidRPr="00511BDE">
      <w:rPr>
        <w:rFonts w:ascii="Times New Roman" w:hAnsi="Times New Roman" w:cs="Times New Roman"/>
        <w:sz w:val="20"/>
      </w:rPr>
      <w:t xml:space="preserve">Page </w:t>
    </w:r>
    <w:sdt>
      <w:sdtPr>
        <w:rPr>
          <w:rFonts w:ascii="Times New Roman" w:hAnsi="Times New Roman" w:cs="Times New Roman"/>
          <w:sz w:val="20"/>
        </w:rPr>
        <w:id w:val="-1294593575"/>
        <w:docPartObj>
          <w:docPartGallery w:val="Page Numbers (Bottom of Page)"/>
          <w:docPartUnique/>
        </w:docPartObj>
      </w:sdtPr>
      <w:sdtEndPr>
        <w:rPr>
          <w:noProof/>
        </w:rPr>
      </w:sdtEndPr>
      <w:sdtContent>
        <w:r w:rsidRPr="00511BDE">
          <w:rPr>
            <w:rFonts w:ascii="Times New Roman" w:hAnsi="Times New Roman" w:cs="Times New Roman"/>
            <w:sz w:val="20"/>
          </w:rPr>
          <w:fldChar w:fldCharType="begin"/>
        </w:r>
        <w:r w:rsidRPr="00511BDE">
          <w:rPr>
            <w:rFonts w:ascii="Times New Roman" w:hAnsi="Times New Roman" w:cs="Times New Roman"/>
            <w:sz w:val="20"/>
          </w:rPr>
          <w:instrText xml:space="preserve"> PAGE   \* MERGEFORMAT </w:instrText>
        </w:r>
        <w:r w:rsidRPr="00511BDE">
          <w:rPr>
            <w:rFonts w:ascii="Times New Roman" w:hAnsi="Times New Roman" w:cs="Times New Roman"/>
            <w:sz w:val="20"/>
          </w:rPr>
          <w:fldChar w:fldCharType="separate"/>
        </w:r>
        <w:r w:rsidRPr="00511BDE">
          <w:rPr>
            <w:rFonts w:ascii="Times New Roman" w:hAnsi="Times New Roman" w:cs="Times New Roman"/>
            <w:noProof/>
            <w:sz w:val="20"/>
          </w:rPr>
          <w:t>2</w:t>
        </w:r>
        <w:r w:rsidRPr="00511BDE">
          <w:rPr>
            <w:rFonts w:ascii="Times New Roman" w:hAnsi="Times New Roman" w:cs="Times New Roman"/>
            <w:noProof/>
            <w:sz w:val="20"/>
          </w:rPr>
          <w:fldChar w:fldCharType="end"/>
        </w:r>
      </w:sdtContent>
    </w:sdt>
  </w:p>
  <w:p w14:paraId="0EB60F99" w14:textId="77777777" w:rsidR="00620CAF" w:rsidRDefault="00620CA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496343" w14:textId="77777777" w:rsidR="00F80749" w:rsidRDefault="00F80749" w:rsidP="00511BDE">
      <w:r>
        <w:separator/>
      </w:r>
    </w:p>
  </w:footnote>
  <w:footnote w:type="continuationSeparator" w:id="0">
    <w:p w14:paraId="248B210F" w14:textId="77777777" w:rsidR="00F80749" w:rsidRDefault="00F80749" w:rsidP="00511BD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43223F"/>
    <w:multiLevelType w:val="hybridMultilevel"/>
    <w:tmpl w:val="B6963D3A"/>
    <w:lvl w:ilvl="0" w:tplc="86282C74">
      <w:start w:val="1"/>
      <w:numFmt w:val="decimal"/>
      <w:lvlText w:val="%1."/>
      <w:lvlJc w:val="left"/>
      <w:pPr>
        <w:tabs>
          <w:tab w:val="num" w:pos="360"/>
        </w:tabs>
        <w:ind w:left="360" w:hanging="360"/>
      </w:pPr>
      <w:rPr>
        <w:b/>
      </w:rPr>
    </w:lvl>
    <w:lvl w:ilvl="1" w:tplc="04090003">
      <w:start w:val="1"/>
      <w:numFmt w:val="bullet"/>
      <w:lvlText w:val=""/>
      <w:lvlJc w:val="left"/>
      <w:pPr>
        <w:tabs>
          <w:tab w:val="num" w:pos="826"/>
        </w:tabs>
        <w:ind w:left="826" w:hanging="400"/>
      </w:pPr>
      <w:rPr>
        <w:rFonts w:ascii="Wingdings" w:hAnsi="Wingdings" w:hint="default"/>
        <w:color w:val="auto"/>
      </w:rPr>
    </w:lvl>
    <w:lvl w:ilvl="2" w:tplc="04090001">
      <w:start w:val="1"/>
      <w:numFmt w:val="bullet"/>
      <w:lvlText w:val=""/>
      <w:lvlJc w:val="left"/>
      <w:pPr>
        <w:tabs>
          <w:tab w:val="num" w:pos="1600"/>
        </w:tabs>
        <w:ind w:left="1600" w:hanging="400"/>
      </w:pPr>
      <w:rPr>
        <w:rFonts w:ascii="Wingdings" w:hAnsi="Wingdings" w:hint="default"/>
      </w:rPr>
    </w:lvl>
    <w:lvl w:ilvl="3" w:tplc="8D1292AC">
      <w:start w:val="1"/>
      <w:numFmt w:val="bullet"/>
      <w:lvlText w:val=""/>
      <w:lvlJc w:val="left"/>
      <w:pPr>
        <w:tabs>
          <w:tab w:val="num" w:pos="400"/>
        </w:tabs>
        <w:ind w:left="400" w:hanging="400"/>
      </w:pPr>
      <w:rPr>
        <w:rFonts w:ascii="Wingdings" w:hAnsi="Wingdings" w:hint="default"/>
      </w:rPr>
    </w:lvl>
    <w:lvl w:ilvl="4" w:tplc="04090019">
      <w:start w:val="1"/>
      <w:numFmt w:val="upperLetter"/>
      <w:lvlText w:val="%5."/>
      <w:lvlJc w:val="left"/>
      <w:pPr>
        <w:tabs>
          <w:tab w:val="num" w:pos="2400"/>
        </w:tabs>
        <w:ind w:left="2400" w:hanging="400"/>
      </w:pPr>
    </w:lvl>
    <w:lvl w:ilvl="5" w:tplc="0409001B">
      <w:start w:val="1"/>
      <w:numFmt w:val="lowerRoman"/>
      <w:lvlText w:val="%6."/>
      <w:lvlJc w:val="right"/>
      <w:pPr>
        <w:tabs>
          <w:tab w:val="num" w:pos="2800"/>
        </w:tabs>
        <w:ind w:left="2800" w:hanging="400"/>
      </w:pPr>
    </w:lvl>
    <w:lvl w:ilvl="6" w:tplc="0409000F">
      <w:start w:val="1"/>
      <w:numFmt w:val="decimal"/>
      <w:lvlText w:val="%7."/>
      <w:lvlJc w:val="left"/>
      <w:pPr>
        <w:tabs>
          <w:tab w:val="num" w:pos="3200"/>
        </w:tabs>
        <w:ind w:left="3200" w:hanging="400"/>
      </w:pPr>
    </w:lvl>
    <w:lvl w:ilvl="7" w:tplc="04090019">
      <w:start w:val="1"/>
      <w:numFmt w:val="upperLetter"/>
      <w:lvlText w:val="%8."/>
      <w:lvlJc w:val="left"/>
      <w:pPr>
        <w:tabs>
          <w:tab w:val="num" w:pos="3600"/>
        </w:tabs>
        <w:ind w:left="3600" w:hanging="400"/>
      </w:pPr>
    </w:lvl>
    <w:lvl w:ilvl="8" w:tplc="0409001B">
      <w:start w:val="1"/>
      <w:numFmt w:val="lowerRoman"/>
      <w:lvlText w:val="%9."/>
      <w:lvlJc w:val="right"/>
      <w:pPr>
        <w:tabs>
          <w:tab w:val="num" w:pos="4000"/>
        </w:tabs>
        <w:ind w:left="4000" w:hanging="400"/>
      </w:pPr>
    </w:lvl>
  </w:abstractNum>
  <w:abstractNum w:abstractNumId="1" w15:restartNumberingAfterBreak="0">
    <w:nsid w:val="21091E23"/>
    <w:multiLevelType w:val="hybridMultilevel"/>
    <w:tmpl w:val="4CCA509A"/>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2" w15:restartNumberingAfterBreak="0">
    <w:nsid w:val="32BF03C6"/>
    <w:multiLevelType w:val="hybridMultilevel"/>
    <w:tmpl w:val="E7765B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3FF5F2B"/>
    <w:multiLevelType w:val="multilevel"/>
    <w:tmpl w:val="9EDE29B2"/>
    <w:lvl w:ilvl="0">
      <w:start w:val="7"/>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 w15:restartNumberingAfterBreak="0">
    <w:nsid w:val="6B450525"/>
    <w:multiLevelType w:val="hybridMultilevel"/>
    <w:tmpl w:val="21643E96"/>
    <w:lvl w:ilvl="0" w:tplc="75C44F82">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num w:numId="1">
    <w:abstractNumId w:val="3"/>
  </w:num>
  <w:num w:numId="2">
    <w:abstractNumId w:val="1"/>
  </w:num>
  <w:num w:numId="3">
    <w:abstractNumId w:val="2"/>
  </w:num>
  <w:num w:numId="4">
    <w:abstractNumId w:val="4"/>
  </w:num>
  <w:num w:numId="5">
    <w:abstractNumId w:val="0"/>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3"/>
  </w:num>
  <w:num w:numId="8">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0557"/>
    <w:rsid w:val="00000872"/>
    <w:rsid w:val="00007EA2"/>
    <w:rsid w:val="00010C0C"/>
    <w:rsid w:val="0001687F"/>
    <w:rsid w:val="00025569"/>
    <w:rsid w:val="000311B2"/>
    <w:rsid w:val="00033FD2"/>
    <w:rsid w:val="00036438"/>
    <w:rsid w:val="000372EE"/>
    <w:rsid w:val="000416C0"/>
    <w:rsid w:val="0004679C"/>
    <w:rsid w:val="00053E4E"/>
    <w:rsid w:val="0005615C"/>
    <w:rsid w:val="00067DB2"/>
    <w:rsid w:val="00073970"/>
    <w:rsid w:val="0007695E"/>
    <w:rsid w:val="000843D3"/>
    <w:rsid w:val="000916AE"/>
    <w:rsid w:val="00093C02"/>
    <w:rsid w:val="00096409"/>
    <w:rsid w:val="000976A8"/>
    <w:rsid w:val="000A3D41"/>
    <w:rsid w:val="000A4750"/>
    <w:rsid w:val="000A5226"/>
    <w:rsid w:val="000B3BBE"/>
    <w:rsid w:val="000D003C"/>
    <w:rsid w:val="000D0A1D"/>
    <w:rsid w:val="000E1835"/>
    <w:rsid w:val="000E2C50"/>
    <w:rsid w:val="000F1096"/>
    <w:rsid w:val="000F6790"/>
    <w:rsid w:val="00106103"/>
    <w:rsid w:val="00106B02"/>
    <w:rsid w:val="0011641C"/>
    <w:rsid w:val="00116AEB"/>
    <w:rsid w:val="00141150"/>
    <w:rsid w:val="001449D3"/>
    <w:rsid w:val="00145600"/>
    <w:rsid w:val="00145E41"/>
    <w:rsid w:val="001504E5"/>
    <w:rsid w:val="0015133A"/>
    <w:rsid w:val="001546FA"/>
    <w:rsid w:val="00155A38"/>
    <w:rsid w:val="00157F24"/>
    <w:rsid w:val="00160723"/>
    <w:rsid w:val="00160785"/>
    <w:rsid w:val="00164673"/>
    <w:rsid w:val="001652D6"/>
    <w:rsid w:val="00167A4E"/>
    <w:rsid w:val="0017058B"/>
    <w:rsid w:val="00171A43"/>
    <w:rsid w:val="001728C1"/>
    <w:rsid w:val="00173399"/>
    <w:rsid w:val="00174BFC"/>
    <w:rsid w:val="00183804"/>
    <w:rsid w:val="00185DDA"/>
    <w:rsid w:val="001866C7"/>
    <w:rsid w:val="00187D96"/>
    <w:rsid w:val="0019629A"/>
    <w:rsid w:val="001A1BB9"/>
    <w:rsid w:val="001A74CB"/>
    <w:rsid w:val="001B3971"/>
    <w:rsid w:val="001C3538"/>
    <w:rsid w:val="001C4A2A"/>
    <w:rsid w:val="001D2626"/>
    <w:rsid w:val="001D4E48"/>
    <w:rsid w:val="001D6BAF"/>
    <w:rsid w:val="001E1DD6"/>
    <w:rsid w:val="001E76A3"/>
    <w:rsid w:val="001F006C"/>
    <w:rsid w:val="001F0A9C"/>
    <w:rsid w:val="001F0D06"/>
    <w:rsid w:val="001F5B82"/>
    <w:rsid w:val="001F6548"/>
    <w:rsid w:val="00200776"/>
    <w:rsid w:val="00201619"/>
    <w:rsid w:val="00204464"/>
    <w:rsid w:val="00212F0B"/>
    <w:rsid w:val="00215476"/>
    <w:rsid w:val="00216862"/>
    <w:rsid w:val="002241E8"/>
    <w:rsid w:val="002256E9"/>
    <w:rsid w:val="0022628B"/>
    <w:rsid w:val="00233380"/>
    <w:rsid w:val="00233469"/>
    <w:rsid w:val="00241C45"/>
    <w:rsid w:val="002432DA"/>
    <w:rsid w:val="00246379"/>
    <w:rsid w:val="00246872"/>
    <w:rsid w:val="00252C70"/>
    <w:rsid w:val="00261CB6"/>
    <w:rsid w:val="002645A1"/>
    <w:rsid w:val="00267F62"/>
    <w:rsid w:val="00274E92"/>
    <w:rsid w:val="00275B5D"/>
    <w:rsid w:val="002766FF"/>
    <w:rsid w:val="00286978"/>
    <w:rsid w:val="00286CBC"/>
    <w:rsid w:val="00295566"/>
    <w:rsid w:val="002A09BD"/>
    <w:rsid w:val="002A6143"/>
    <w:rsid w:val="002A786C"/>
    <w:rsid w:val="002B5CFD"/>
    <w:rsid w:val="002C3012"/>
    <w:rsid w:val="002D1C28"/>
    <w:rsid w:val="002F4C0C"/>
    <w:rsid w:val="00301885"/>
    <w:rsid w:val="00305EFA"/>
    <w:rsid w:val="003079CD"/>
    <w:rsid w:val="0031043E"/>
    <w:rsid w:val="00311E4D"/>
    <w:rsid w:val="0031286C"/>
    <w:rsid w:val="0031500A"/>
    <w:rsid w:val="00330459"/>
    <w:rsid w:val="00340704"/>
    <w:rsid w:val="00340D9E"/>
    <w:rsid w:val="0034762B"/>
    <w:rsid w:val="00351C4E"/>
    <w:rsid w:val="00353A59"/>
    <w:rsid w:val="00354CC5"/>
    <w:rsid w:val="00355540"/>
    <w:rsid w:val="00362044"/>
    <w:rsid w:val="003646EE"/>
    <w:rsid w:val="003653E0"/>
    <w:rsid w:val="00365A84"/>
    <w:rsid w:val="003728DB"/>
    <w:rsid w:val="003751C0"/>
    <w:rsid w:val="00383FA1"/>
    <w:rsid w:val="00386B28"/>
    <w:rsid w:val="00390468"/>
    <w:rsid w:val="00392DDA"/>
    <w:rsid w:val="00393F69"/>
    <w:rsid w:val="003958D7"/>
    <w:rsid w:val="003961B6"/>
    <w:rsid w:val="003A5F5F"/>
    <w:rsid w:val="003A7DCD"/>
    <w:rsid w:val="003B0927"/>
    <w:rsid w:val="003B0B70"/>
    <w:rsid w:val="003B1068"/>
    <w:rsid w:val="003C353E"/>
    <w:rsid w:val="003D07CF"/>
    <w:rsid w:val="003D4A24"/>
    <w:rsid w:val="003E2817"/>
    <w:rsid w:val="003E387D"/>
    <w:rsid w:val="003E6210"/>
    <w:rsid w:val="00407923"/>
    <w:rsid w:val="004127CD"/>
    <w:rsid w:val="00420A8C"/>
    <w:rsid w:val="00420BE7"/>
    <w:rsid w:val="00422E46"/>
    <w:rsid w:val="004266C6"/>
    <w:rsid w:val="00426B6A"/>
    <w:rsid w:val="00432A87"/>
    <w:rsid w:val="00434C47"/>
    <w:rsid w:val="00442D8B"/>
    <w:rsid w:val="00444473"/>
    <w:rsid w:val="0045688F"/>
    <w:rsid w:val="00460356"/>
    <w:rsid w:val="0046264C"/>
    <w:rsid w:val="0046353B"/>
    <w:rsid w:val="00465B84"/>
    <w:rsid w:val="00467991"/>
    <w:rsid w:val="00472914"/>
    <w:rsid w:val="0047317F"/>
    <w:rsid w:val="00474BBD"/>
    <w:rsid w:val="00476384"/>
    <w:rsid w:val="00481B27"/>
    <w:rsid w:val="004828B4"/>
    <w:rsid w:val="00482D43"/>
    <w:rsid w:val="00485DEA"/>
    <w:rsid w:val="00486969"/>
    <w:rsid w:val="004919B6"/>
    <w:rsid w:val="0049343B"/>
    <w:rsid w:val="004941C0"/>
    <w:rsid w:val="00497EBB"/>
    <w:rsid w:val="004A66AD"/>
    <w:rsid w:val="004B48FA"/>
    <w:rsid w:val="004B53F1"/>
    <w:rsid w:val="004C3D3E"/>
    <w:rsid w:val="004C7C2A"/>
    <w:rsid w:val="004D1042"/>
    <w:rsid w:val="004D41D7"/>
    <w:rsid w:val="004D682F"/>
    <w:rsid w:val="004E0EB3"/>
    <w:rsid w:val="004E6076"/>
    <w:rsid w:val="00500313"/>
    <w:rsid w:val="00505883"/>
    <w:rsid w:val="00505E52"/>
    <w:rsid w:val="005101AE"/>
    <w:rsid w:val="005114A4"/>
    <w:rsid w:val="00511BDE"/>
    <w:rsid w:val="00525A3C"/>
    <w:rsid w:val="005267AA"/>
    <w:rsid w:val="005270B2"/>
    <w:rsid w:val="00531AF7"/>
    <w:rsid w:val="00534BA1"/>
    <w:rsid w:val="00535008"/>
    <w:rsid w:val="00536C61"/>
    <w:rsid w:val="0054255D"/>
    <w:rsid w:val="00542EDE"/>
    <w:rsid w:val="00546980"/>
    <w:rsid w:val="00547AFB"/>
    <w:rsid w:val="00560720"/>
    <w:rsid w:val="00565BBF"/>
    <w:rsid w:val="00565E67"/>
    <w:rsid w:val="00577A9B"/>
    <w:rsid w:val="005868BE"/>
    <w:rsid w:val="00587211"/>
    <w:rsid w:val="00594422"/>
    <w:rsid w:val="005A1FA9"/>
    <w:rsid w:val="005A28DC"/>
    <w:rsid w:val="005B517D"/>
    <w:rsid w:val="005B69D8"/>
    <w:rsid w:val="005C61CF"/>
    <w:rsid w:val="005C707B"/>
    <w:rsid w:val="005C730F"/>
    <w:rsid w:val="005D2AA3"/>
    <w:rsid w:val="005E1C04"/>
    <w:rsid w:val="005E3141"/>
    <w:rsid w:val="005E3ADE"/>
    <w:rsid w:val="005F0859"/>
    <w:rsid w:val="005F3DB3"/>
    <w:rsid w:val="005F3FCB"/>
    <w:rsid w:val="00606BE3"/>
    <w:rsid w:val="006124D9"/>
    <w:rsid w:val="0061314D"/>
    <w:rsid w:val="0061441B"/>
    <w:rsid w:val="00620CAF"/>
    <w:rsid w:val="006251B5"/>
    <w:rsid w:val="00630849"/>
    <w:rsid w:val="00630F84"/>
    <w:rsid w:val="00630FC0"/>
    <w:rsid w:val="006400BA"/>
    <w:rsid w:val="0064242C"/>
    <w:rsid w:val="006432EA"/>
    <w:rsid w:val="006436A1"/>
    <w:rsid w:val="00646895"/>
    <w:rsid w:val="006473C1"/>
    <w:rsid w:val="006538A8"/>
    <w:rsid w:val="00656AEB"/>
    <w:rsid w:val="00657443"/>
    <w:rsid w:val="00657598"/>
    <w:rsid w:val="006634FC"/>
    <w:rsid w:val="00674094"/>
    <w:rsid w:val="00674164"/>
    <w:rsid w:val="0067597E"/>
    <w:rsid w:val="00675E72"/>
    <w:rsid w:val="00676976"/>
    <w:rsid w:val="0069111E"/>
    <w:rsid w:val="006921B0"/>
    <w:rsid w:val="00695FE2"/>
    <w:rsid w:val="00697E2B"/>
    <w:rsid w:val="006A0EF8"/>
    <w:rsid w:val="006A4FB5"/>
    <w:rsid w:val="006A56B8"/>
    <w:rsid w:val="006A6137"/>
    <w:rsid w:val="006B164D"/>
    <w:rsid w:val="006B6F48"/>
    <w:rsid w:val="006C0D3F"/>
    <w:rsid w:val="006C3B09"/>
    <w:rsid w:val="006C71F8"/>
    <w:rsid w:val="006C7BC6"/>
    <w:rsid w:val="006D245D"/>
    <w:rsid w:val="006D28F2"/>
    <w:rsid w:val="006D6DF5"/>
    <w:rsid w:val="006E1E46"/>
    <w:rsid w:val="006E5764"/>
    <w:rsid w:val="006F1CF7"/>
    <w:rsid w:val="007018F8"/>
    <w:rsid w:val="00701F6B"/>
    <w:rsid w:val="007069E1"/>
    <w:rsid w:val="00706F36"/>
    <w:rsid w:val="00714B23"/>
    <w:rsid w:val="00714B8A"/>
    <w:rsid w:val="00715A1D"/>
    <w:rsid w:val="00737AC9"/>
    <w:rsid w:val="007420FB"/>
    <w:rsid w:val="0074224D"/>
    <w:rsid w:val="0074608E"/>
    <w:rsid w:val="00750D82"/>
    <w:rsid w:val="0075318B"/>
    <w:rsid w:val="00753DF8"/>
    <w:rsid w:val="00756A23"/>
    <w:rsid w:val="007570FA"/>
    <w:rsid w:val="0076368F"/>
    <w:rsid w:val="0076458F"/>
    <w:rsid w:val="00765375"/>
    <w:rsid w:val="00783F35"/>
    <w:rsid w:val="00784E37"/>
    <w:rsid w:val="007851CC"/>
    <w:rsid w:val="00796228"/>
    <w:rsid w:val="007A1C98"/>
    <w:rsid w:val="007A56DF"/>
    <w:rsid w:val="007A787E"/>
    <w:rsid w:val="007B089D"/>
    <w:rsid w:val="007B1CB6"/>
    <w:rsid w:val="007B1EF3"/>
    <w:rsid w:val="007C0A42"/>
    <w:rsid w:val="007C17D0"/>
    <w:rsid w:val="007C515D"/>
    <w:rsid w:val="007D0CDF"/>
    <w:rsid w:val="007D3900"/>
    <w:rsid w:val="007E1119"/>
    <w:rsid w:val="007E3199"/>
    <w:rsid w:val="007E3686"/>
    <w:rsid w:val="007E4C0D"/>
    <w:rsid w:val="007F11FE"/>
    <w:rsid w:val="00801425"/>
    <w:rsid w:val="00810C3F"/>
    <w:rsid w:val="0081533E"/>
    <w:rsid w:val="008178A7"/>
    <w:rsid w:val="00826849"/>
    <w:rsid w:val="00831FB8"/>
    <w:rsid w:val="00835A0D"/>
    <w:rsid w:val="00836892"/>
    <w:rsid w:val="008466AB"/>
    <w:rsid w:val="00847A69"/>
    <w:rsid w:val="00850514"/>
    <w:rsid w:val="00850DF6"/>
    <w:rsid w:val="008534BD"/>
    <w:rsid w:val="00853968"/>
    <w:rsid w:val="00855FFD"/>
    <w:rsid w:val="0086720B"/>
    <w:rsid w:val="008752EA"/>
    <w:rsid w:val="008762D9"/>
    <w:rsid w:val="008801CA"/>
    <w:rsid w:val="00882BB6"/>
    <w:rsid w:val="0088570B"/>
    <w:rsid w:val="00885A46"/>
    <w:rsid w:val="00885CD2"/>
    <w:rsid w:val="00885FC6"/>
    <w:rsid w:val="00886104"/>
    <w:rsid w:val="00886BDB"/>
    <w:rsid w:val="0088719B"/>
    <w:rsid w:val="00894113"/>
    <w:rsid w:val="008B6C62"/>
    <w:rsid w:val="008C2AA5"/>
    <w:rsid w:val="008C5383"/>
    <w:rsid w:val="008D26BA"/>
    <w:rsid w:val="008D2B3A"/>
    <w:rsid w:val="008E0894"/>
    <w:rsid w:val="008E117D"/>
    <w:rsid w:val="008E50DE"/>
    <w:rsid w:val="008F2A9F"/>
    <w:rsid w:val="008F592B"/>
    <w:rsid w:val="008F60CC"/>
    <w:rsid w:val="008F7418"/>
    <w:rsid w:val="0090409B"/>
    <w:rsid w:val="00904EDC"/>
    <w:rsid w:val="009116A2"/>
    <w:rsid w:val="009214A8"/>
    <w:rsid w:val="00923CFE"/>
    <w:rsid w:val="00936247"/>
    <w:rsid w:val="009629D7"/>
    <w:rsid w:val="009724D6"/>
    <w:rsid w:val="00977066"/>
    <w:rsid w:val="00977CD5"/>
    <w:rsid w:val="00980014"/>
    <w:rsid w:val="009871C4"/>
    <w:rsid w:val="009A214B"/>
    <w:rsid w:val="009A3BD4"/>
    <w:rsid w:val="009A4B11"/>
    <w:rsid w:val="009C3461"/>
    <w:rsid w:val="009C6D95"/>
    <w:rsid w:val="009C79F1"/>
    <w:rsid w:val="009D3768"/>
    <w:rsid w:val="009D5B80"/>
    <w:rsid w:val="009D7A73"/>
    <w:rsid w:val="009D7E42"/>
    <w:rsid w:val="009E333F"/>
    <w:rsid w:val="009E3FB2"/>
    <w:rsid w:val="009F0672"/>
    <w:rsid w:val="009F7D12"/>
    <w:rsid w:val="00A00856"/>
    <w:rsid w:val="00A0094C"/>
    <w:rsid w:val="00A01D27"/>
    <w:rsid w:val="00A2306D"/>
    <w:rsid w:val="00A23374"/>
    <w:rsid w:val="00A24FF6"/>
    <w:rsid w:val="00A25674"/>
    <w:rsid w:val="00A25A66"/>
    <w:rsid w:val="00A274D3"/>
    <w:rsid w:val="00A3027B"/>
    <w:rsid w:val="00A30DC8"/>
    <w:rsid w:val="00A334B0"/>
    <w:rsid w:val="00A40502"/>
    <w:rsid w:val="00A45305"/>
    <w:rsid w:val="00A4569C"/>
    <w:rsid w:val="00A45749"/>
    <w:rsid w:val="00A50AEC"/>
    <w:rsid w:val="00A559E1"/>
    <w:rsid w:val="00A61093"/>
    <w:rsid w:val="00A64477"/>
    <w:rsid w:val="00A65882"/>
    <w:rsid w:val="00A65F67"/>
    <w:rsid w:val="00A67B5E"/>
    <w:rsid w:val="00A70327"/>
    <w:rsid w:val="00A72735"/>
    <w:rsid w:val="00A7333C"/>
    <w:rsid w:val="00A867AE"/>
    <w:rsid w:val="00A876D8"/>
    <w:rsid w:val="00AA1DD2"/>
    <w:rsid w:val="00AB1980"/>
    <w:rsid w:val="00AC0188"/>
    <w:rsid w:val="00AC3B83"/>
    <w:rsid w:val="00AC5E18"/>
    <w:rsid w:val="00AE0BEF"/>
    <w:rsid w:val="00AE0D19"/>
    <w:rsid w:val="00AE53D2"/>
    <w:rsid w:val="00AE594A"/>
    <w:rsid w:val="00AF282A"/>
    <w:rsid w:val="00AF44E5"/>
    <w:rsid w:val="00AF4C70"/>
    <w:rsid w:val="00B02DA9"/>
    <w:rsid w:val="00B04309"/>
    <w:rsid w:val="00B04603"/>
    <w:rsid w:val="00B11B40"/>
    <w:rsid w:val="00B14ED2"/>
    <w:rsid w:val="00B2206C"/>
    <w:rsid w:val="00B25E42"/>
    <w:rsid w:val="00B26E5A"/>
    <w:rsid w:val="00B27109"/>
    <w:rsid w:val="00B3141C"/>
    <w:rsid w:val="00B44D18"/>
    <w:rsid w:val="00B450EB"/>
    <w:rsid w:val="00B45EC3"/>
    <w:rsid w:val="00B47A8B"/>
    <w:rsid w:val="00B52236"/>
    <w:rsid w:val="00B573CF"/>
    <w:rsid w:val="00B57564"/>
    <w:rsid w:val="00B63B9C"/>
    <w:rsid w:val="00B71710"/>
    <w:rsid w:val="00B735FA"/>
    <w:rsid w:val="00B765E6"/>
    <w:rsid w:val="00B77319"/>
    <w:rsid w:val="00B81921"/>
    <w:rsid w:val="00B94938"/>
    <w:rsid w:val="00BA0969"/>
    <w:rsid w:val="00BA1AAB"/>
    <w:rsid w:val="00BA2891"/>
    <w:rsid w:val="00BB1780"/>
    <w:rsid w:val="00BB1DD1"/>
    <w:rsid w:val="00BB7CC5"/>
    <w:rsid w:val="00BC0557"/>
    <w:rsid w:val="00BC3632"/>
    <w:rsid w:val="00BE0A7F"/>
    <w:rsid w:val="00BE1BFA"/>
    <w:rsid w:val="00BE4CF9"/>
    <w:rsid w:val="00BE4F07"/>
    <w:rsid w:val="00BF2238"/>
    <w:rsid w:val="00BF2E27"/>
    <w:rsid w:val="00BF340F"/>
    <w:rsid w:val="00BF45BC"/>
    <w:rsid w:val="00C00D69"/>
    <w:rsid w:val="00C03599"/>
    <w:rsid w:val="00C038A4"/>
    <w:rsid w:val="00C144BA"/>
    <w:rsid w:val="00C144FC"/>
    <w:rsid w:val="00C22171"/>
    <w:rsid w:val="00C24AB8"/>
    <w:rsid w:val="00C352D1"/>
    <w:rsid w:val="00C426A0"/>
    <w:rsid w:val="00C450DC"/>
    <w:rsid w:val="00C45B59"/>
    <w:rsid w:val="00C50B1E"/>
    <w:rsid w:val="00C52858"/>
    <w:rsid w:val="00C5327F"/>
    <w:rsid w:val="00C57AB0"/>
    <w:rsid w:val="00C6165F"/>
    <w:rsid w:val="00C62CD0"/>
    <w:rsid w:val="00C65125"/>
    <w:rsid w:val="00C71F45"/>
    <w:rsid w:val="00C75F3A"/>
    <w:rsid w:val="00C8090B"/>
    <w:rsid w:val="00C90A3D"/>
    <w:rsid w:val="00C9293F"/>
    <w:rsid w:val="00CA159B"/>
    <w:rsid w:val="00CA3961"/>
    <w:rsid w:val="00CA75AE"/>
    <w:rsid w:val="00CB6582"/>
    <w:rsid w:val="00CB6C37"/>
    <w:rsid w:val="00CC2EE9"/>
    <w:rsid w:val="00CC4A85"/>
    <w:rsid w:val="00CC676C"/>
    <w:rsid w:val="00CC6D56"/>
    <w:rsid w:val="00CD1C22"/>
    <w:rsid w:val="00CD35E7"/>
    <w:rsid w:val="00CE08DC"/>
    <w:rsid w:val="00CF02F1"/>
    <w:rsid w:val="00CF1101"/>
    <w:rsid w:val="00CF19DF"/>
    <w:rsid w:val="00D054A1"/>
    <w:rsid w:val="00D0723D"/>
    <w:rsid w:val="00D12DF2"/>
    <w:rsid w:val="00D326A2"/>
    <w:rsid w:val="00D44A28"/>
    <w:rsid w:val="00D5154B"/>
    <w:rsid w:val="00D52A3A"/>
    <w:rsid w:val="00D60DAF"/>
    <w:rsid w:val="00D715A7"/>
    <w:rsid w:val="00D751B7"/>
    <w:rsid w:val="00D82BE9"/>
    <w:rsid w:val="00D877DA"/>
    <w:rsid w:val="00D9102B"/>
    <w:rsid w:val="00D95C42"/>
    <w:rsid w:val="00DA0C0F"/>
    <w:rsid w:val="00DB2CDF"/>
    <w:rsid w:val="00DC1F83"/>
    <w:rsid w:val="00DC21E5"/>
    <w:rsid w:val="00DC6E19"/>
    <w:rsid w:val="00DD18CF"/>
    <w:rsid w:val="00DD3281"/>
    <w:rsid w:val="00DD3C3A"/>
    <w:rsid w:val="00DD3EC9"/>
    <w:rsid w:val="00DD6B68"/>
    <w:rsid w:val="00DE334C"/>
    <w:rsid w:val="00DE6F29"/>
    <w:rsid w:val="00DF393D"/>
    <w:rsid w:val="00E00AB6"/>
    <w:rsid w:val="00E01E29"/>
    <w:rsid w:val="00E03D9C"/>
    <w:rsid w:val="00E12C2F"/>
    <w:rsid w:val="00E13651"/>
    <w:rsid w:val="00E22320"/>
    <w:rsid w:val="00E2297B"/>
    <w:rsid w:val="00E23402"/>
    <w:rsid w:val="00E24F47"/>
    <w:rsid w:val="00E31A80"/>
    <w:rsid w:val="00E348E1"/>
    <w:rsid w:val="00E36524"/>
    <w:rsid w:val="00E4064E"/>
    <w:rsid w:val="00E52D92"/>
    <w:rsid w:val="00E57F06"/>
    <w:rsid w:val="00E6365B"/>
    <w:rsid w:val="00E63EE3"/>
    <w:rsid w:val="00E67003"/>
    <w:rsid w:val="00E774CB"/>
    <w:rsid w:val="00E804E5"/>
    <w:rsid w:val="00E8572A"/>
    <w:rsid w:val="00E926B4"/>
    <w:rsid w:val="00E96C1F"/>
    <w:rsid w:val="00E96E5D"/>
    <w:rsid w:val="00EA165B"/>
    <w:rsid w:val="00EB287D"/>
    <w:rsid w:val="00EB3D7A"/>
    <w:rsid w:val="00EC55F0"/>
    <w:rsid w:val="00EC7701"/>
    <w:rsid w:val="00ED3B92"/>
    <w:rsid w:val="00ED5635"/>
    <w:rsid w:val="00EE4760"/>
    <w:rsid w:val="00EF79D6"/>
    <w:rsid w:val="00F033D3"/>
    <w:rsid w:val="00F039F1"/>
    <w:rsid w:val="00F10EC7"/>
    <w:rsid w:val="00F35BEB"/>
    <w:rsid w:val="00F43AB1"/>
    <w:rsid w:val="00F51562"/>
    <w:rsid w:val="00F5580C"/>
    <w:rsid w:val="00F63CC6"/>
    <w:rsid w:val="00F66000"/>
    <w:rsid w:val="00F712CC"/>
    <w:rsid w:val="00F71CBF"/>
    <w:rsid w:val="00F80749"/>
    <w:rsid w:val="00F848C2"/>
    <w:rsid w:val="00F84F26"/>
    <w:rsid w:val="00F86FBF"/>
    <w:rsid w:val="00F92A3F"/>
    <w:rsid w:val="00F94228"/>
    <w:rsid w:val="00F94821"/>
    <w:rsid w:val="00F95645"/>
    <w:rsid w:val="00FB2DB2"/>
    <w:rsid w:val="00FB651D"/>
    <w:rsid w:val="00FB6D7B"/>
    <w:rsid w:val="00FC62A9"/>
    <w:rsid w:val="00FD37A6"/>
    <w:rsid w:val="00FE3710"/>
    <w:rsid w:val="00FE5014"/>
    <w:rsid w:val="00FE5DF0"/>
    <w:rsid w:val="00FE6908"/>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BAB8F9"/>
  <w15:chartTrackingRefBased/>
  <w15:docId w15:val="{F629EDC8-B37F-472D-A9A1-F35DEB74D2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C0557"/>
    <w:pPr>
      <w:spacing w:after="0" w:line="240" w:lineRule="auto"/>
      <w:jc w:val="both"/>
    </w:pPr>
    <w:rPr>
      <w:rFonts w:ascii="Arial" w:eastAsia="宋体" w:hAnsi="Arial" w:cs="Arial"/>
      <w:sz w:val="21"/>
      <w:szCs w:val="21"/>
      <w:lang w:val="en-GB"/>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E96E5D"/>
    <w:pPr>
      <w:widowControl w:val="0"/>
      <w:numPr>
        <w:numId w:val="1"/>
      </w:numPr>
      <w:spacing w:before="240" w:after="60"/>
      <w:jc w:val="left"/>
      <w:outlineLvl w:val="0"/>
    </w:pPr>
    <w:rPr>
      <w:rFonts w:eastAsia="Batang" w:cs="Times New Roman"/>
      <w:b/>
      <w:bCs/>
      <w:kern w:val="32"/>
      <w:sz w:val="32"/>
      <w:szCs w:val="32"/>
      <w:lang w:eastAsia="x-none"/>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E96E5D"/>
    <w:pPr>
      <w:keepNext/>
      <w:widowControl w:val="0"/>
      <w:numPr>
        <w:ilvl w:val="1"/>
        <w:numId w:val="1"/>
      </w:numPr>
      <w:spacing w:before="240" w:after="60"/>
      <w:jc w:val="left"/>
      <w:outlineLvl w:val="1"/>
    </w:pPr>
    <w:rPr>
      <w:rFonts w:eastAsia="Batang" w:cs="Times New Roman"/>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E96E5D"/>
    <w:pPr>
      <w:keepNext/>
      <w:numPr>
        <w:ilvl w:val="2"/>
        <w:numId w:val="1"/>
      </w:numPr>
      <w:spacing w:before="240" w:after="60"/>
      <w:jc w:val="left"/>
      <w:outlineLvl w:val="2"/>
    </w:pPr>
    <w:rPr>
      <w:rFonts w:eastAsia="Batang" w:cs="Times New Roman"/>
      <w:b/>
      <w:bCs/>
      <w:sz w:val="20"/>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0"/>
    <w:uiPriority w:val="9"/>
    <w:qFormat/>
    <w:rsid w:val="00E96E5D"/>
    <w:pPr>
      <w:numPr>
        <w:ilvl w:val="3"/>
      </w:numPr>
      <w:outlineLvl w:val="3"/>
    </w:pPr>
    <w:rPr>
      <w:i/>
    </w:rPr>
  </w:style>
  <w:style w:type="paragraph" w:styleId="5">
    <w:name w:val="heading 5"/>
    <w:basedOn w:val="4"/>
    <w:next w:val="a"/>
    <w:link w:val="50"/>
    <w:uiPriority w:val="9"/>
    <w:qFormat/>
    <w:rsid w:val="00E96E5D"/>
    <w:pPr>
      <w:numPr>
        <w:ilvl w:val="4"/>
      </w:numPr>
      <w:tabs>
        <w:tab w:val="left" w:pos="864"/>
      </w:tabs>
      <w:outlineLvl w:val="4"/>
    </w:pPr>
    <w:rPr>
      <w:bCs w:val="0"/>
      <w:i w:val="0"/>
      <w:iCs/>
      <w:sz w:val="18"/>
    </w:rPr>
  </w:style>
  <w:style w:type="paragraph" w:styleId="6">
    <w:name w:val="heading 6"/>
    <w:basedOn w:val="a"/>
    <w:next w:val="a"/>
    <w:link w:val="60"/>
    <w:uiPriority w:val="9"/>
    <w:qFormat/>
    <w:rsid w:val="00E96E5D"/>
    <w:pPr>
      <w:numPr>
        <w:ilvl w:val="5"/>
        <w:numId w:val="1"/>
      </w:numPr>
      <w:spacing w:before="240" w:after="60"/>
      <w:jc w:val="left"/>
      <w:outlineLvl w:val="5"/>
    </w:pPr>
    <w:rPr>
      <w:rFonts w:ascii="Times New Roman" w:eastAsia="Batang" w:hAnsi="Times New Roman" w:cs="Times New Roman"/>
      <w:b/>
      <w:bCs/>
      <w:i/>
      <w:sz w:val="20"/>
      <w:szCs w:val="22"/>
      <w:lang w:eastAsia="x-none"/>
    </w:rPr>
  </w:style>
  <w:style w:type="paragraph" w:styleId="7">
    <w:name w:val="heading 7"/>
    <w:basedOn w:val="a"/>
    <w:next w:val="a"/>
    <w:link w:val="70"/>
    <w:uiPriority w:val="9"/>
    <w:qFormat/>
    <w:rsid w:val="00E96E5D"/>
    <w:pPr>
      <w:numPr>
        <w:ilvl w:val="6"/>
        <w:numId w:val="1"/>
      </w:numPr>
      <w:spacing w:before="240" w:after="60"/>
      <w:jc w:val="left"/>
      <w:outlineLvl w:val="6"/>
    </w:pPr>
    <w:rPr>
      <w:rFonts w:ascii="Times New Roman" w:eastAsia="Batang" w:hAnsi="Times New Roman" w:cs="Times New Roman"/>
      <w:sz w:val="24"/>
      <w:szCs w:val="24"/>
      <w:lang w:eastAsia="x-none"/>
    </w:rPr>
  </w:style>
  <w:style w:type="paragraph" w:styleId="8">
    <w:name w:val="heading 8"/>
    <w:basedOn w:val="a"/>
    <w:next w:val="a"/>
    <w:link w:val="80"/>
    <w:uiPriority w:val="9"/>
    <w:qFormat/>
    <w:rsid w:val="00E96E5D"/>
    <w:pPr>
      <w:numPr>
        <w:ilvl w:val="7"/>
        <w:numId w:val="1"/>
      </w:numPr>
      <w:spacing w:before="240" w:after="60"/>
      <w:jc w:val="left"/>
      <w:outlineLvl w:val="7"/>
    </w:pPr>
    <w:rPr>
      <w:rFonts w:ascii="Times New Roman" w:eastAsia="Batang" w:hAnsi="Times New Roman" w:cs="Times New Roman"/>
      <w:i/>
      <w:iCs/>
      <w:sz w:val="24"/>
      <w:szCs w:val="24"/>
      <w:lang w:eastAsia="x-none"/>
    </w:rPr>
  </w:style>
  <w:style w:type="paragraph" w:styleId="9">
    <w:name w:val="heading 9"/>
    <w:basedOn w:val="a"/>
    <w:next w:val="a"/>
    <w:link w:val="90"/>
    <w:uiPriority w:val="9"/>
    <w:qFormat/>
    <w:rsid w:val="00E96E5D"/>
    <w:pPr>
      <w:numPr>
        <w:ilvl w:val="8"/>
        <w:numId w:val="1"/>
      </w:numPr>
      <w:spacing w:before="240" w:after="60"/>
      <w:jc w:val="left"/>
      <w:outlineLvl w:val="8"/>
    </w:pPr>
    <w:rPr>
      <w:rFonts w:eastAsia="Batang" w:cs="Times New Roman"/>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semiHidden/>
    <w:rsid w:val="00BC0557"/>
    <w:pPr>
      <w:tabs>
        <w:tab w:val="center" w:pos="4153"/>
        <w:tab w:val="right" w:pos="8306"/>
      </w:tabs>
    </w:pPr>
  </w:style>
  <w:style w:type="character" w:customStyle="1" w:styleId="a4">
    <w:name w:val="页眉 字符"/>
    <w:basedOn w:val="a0"/>
    <w:link w:val="a3"/>
    <w:semiHidden/>
    <w:rsid w:val="00BC0557"/>
    <w:rPr>
      <w:rFonts w:ascii="Times New Roman" w:eastAsia="Times New Roman" w:hAnsi="Times New Roman" w:cs="Times New Roman"/>
      <w:sz w:val="20"/>
      <w:szCs w:val="20"/>
      <w:lang w:val="en-GB" w:eastAsia="en-US"/>
    </w:rPr>
  </w:style>
  <w:style w:type="paragraph" w:styleId="a5">
    <w:name w:val="Body Text"/>
    <w:basedOn w:val="a"/>
    <w:link w:val="a6"/>
    <w:semiHidden/>
    <w:rsid w:val="00BC0557"/>
    <w:rPr>
      <w:color w:val="FF0000"/>
    </w:rPr>
  </w:style>
  <w:style w:type="character" w:customStyle="1" w:styleId="a6">
    <w:name w:val="正文文本 字符"/>
    <w:basedOn w:val="a0"/>
    <w:link w:val="a5"/>
    <w:semiHidden/>
    <w:rsid w:val="00BC0557"/>
    <w:rPr>
      <w:rFonts w:ascii="Arial" w:eastAsia="Times New Roman" w:hAnsi="Arial" w:cs="Arial"/>
      <w:color w:val="FF0000"/>
      <w:sz w:val="20"/>
      <w:szCs w:val="20"/>
      <w:lang w:val="en-GB" w:eastAsia="en-US"/>
    </w:rPr>
  </w:style>
  <w:style w:type="paragraph" w:styleId="a7">
    <w:name w:val="footer"/>
    <w:basedOn w:val="a"/>
    <w:link w:val="a8"/>
    <w:uiPriority w:val="99"/>
    <w:unhideWhenUsed/>
    <w:rsid w:val="00511BDE"/>
    <w:pPr>
      <w:tabs>
        <w:tab w:val="center" w:pos="4513"/>
        <w:tab w:val="right" w:pos="9026"/>
      </w:tabs>
    </w:pPr>
  </w:style>
  <w:style w:type="character" w:customStyle="1" w:styleId="a8">
    <w:name w:val="页脚 字符"/>
    <w:basedOn w:val="a0"/>
    <w:link w:val="a7"/>
    <w:uiPriority w:val="99"/>
    <w:rsid w:val="00511BDE"/>
    <w:rPr>
      <w:rFonts w:ascii="Arial" w:eastAsia="宋体" w:hAnsi="Arial" w:cs="Arial"/>
      <w:sz w:val="21"/>
      <w:szCs w:val="21"/>
      <w:lang w:val="en-GB"/>
    </w:rPr>
  </w:style>
  <w:style w:type="table" w:styleId="a9">
    <w:name w:val="Table Grid"/>
    <w:basedOn w:val="a1"/>
    <w:uiPriority w:val="39"/>
    <w:rsid w:val="00F43A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
    <w:basedOn w:val="a"/>
    <w:link w:val="ab"/>
    <w:uiPriority w:val="34"/>
    <w:qFormat/>
    <w:rsid w:val="00F43AB1"/>
    <w:pPr>
      <w:ind w:leftChars="400" w:left="840" w:hanging="720"/>
      <w:jc w:val="left"/>
    </w:pPr>
    <w:rPr>
      <w:rFonts w:ascii="Times" w:eastAsia="Batang" w:hAnsi="Times" w:cs="Times New Roman"/>
      <w:sz w:val="20"/>
      <w:szCs w:val="24"/>
      <w:lang w:eastAsia="x-none"/>
    </w:rPr>
  </w:style>
  <w:style w:type="character" w:customStyle="1" w:styleId="ab">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
    <w:link w:val="aa"/>
    <w:uiPriority w:val="34"/>
    <w:qFormat/>
    <w:rsid w:val="00F43AB1"/>
    <w:rPr>
      <w:rFonts w:ascii="Times" w:eastAsia="Batang" w:hAnsi="Times" w:cs="Times New Roman"/>
      <w:sz w:val="20"/>
      <w:szCs w:val="24"/>
      <w:lang w:val="en-GB" w:eastAsia="x-none"/>
    </w:rPr>
  </w:style>
  <w:style w:type="paragraph" w:styleId="ac">
    <w:name w:val="caption"/>
    <w:basedOn w:val="a"/>
    <w:next w:val="a"/>
    <w:uiPriority w:val="35"/>
    <w:unhideWhenUsed/>
    <w:qFormat/>
    <w:rsid w:val="007069E1"/>
    <w:pPr>
      <w:spacing w:after="200"/>
    </w:pPr>
    <w:rPr>
      <w:i/>
      <w:iCs/>
      <w:color w:val="44546A" w:themeColor="text2"/>
      <w:sz w:val="18"/>
      <w:szCs w:val="18"/>
    </w:rPr>
  </w:style>
  <w:style w:type="character" w:styleId="ad">
    <w:name w:val="Hyperlink"/>
    <w:basedOn w:val="a0"/>
    <w:uiPriority w:val="99"/>
    <w:unhideWhenUsed/>
    <w:rsid w:val="0031286C"/>
    <w:rPr>
      <w:color w:val="0563C1" w:themeColor="hyperlink"/>
      <w:u w:val="single"/>
    </w:rPr>
  </w:style>
  <w:style w:type="character" w:styleId="ae">
    <w:name w:val="Unresolved Mention"/>
    <w:basedOn w:val="a0"/>
    <w:uiPriority w:val="99"/>
    <w:semiHidden/>
    <w:unhideWhenUsed/>
    <w:rsid w:val="0031286C"/>
    <w:rPr>
      <w:color w:val="605E5C"/>
      <w:shd w:val="clear" w:color="auto" w:fill="E1DFDD"/>
    </w:rPr>
  </w:style>
  <w:style w:type="character" w:styleId="af">
    <w:name w:val="FollowedHyperlink"/>
    <w:basedOn w:val="a0"/>
    <w:uiPriority w:val="99"/>
    <w:semiHidden/>
    <w:unhideWhenUsed/>
    <w:rsid w:val="0031286C"/>
    <w:rPr>
      <w:color w:val="954F72" w:themeColor="followedHyperlink"/>
      <w:u w:val="single"/>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E96E5D"/>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E96E5D"/>
    <w:rPr>
      <w:rFonts w:ascii="Arial" w:eastAsia="Batang" w:hAnsi="Arial" w:cs="Times New Roman"/>
      <w:b/>
      <w:bCs/>
      <w:i/>
      <w:iCs/>
      <w:sz w:val="24"/>
      <w:szCs w:val="28"/>
      <w:lang w:val="en-GB" w:eastAsia="x-none"/>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E96E5D"/>
    <w:rPr>
      <w:rFonts w:ascii="Arial" w:eastAsia="Batang" w:hAnsi="Arial" w:cs="Times New Roman"/>
      <w:b/>
      <w:bCs/>
      <w:sz w:val="20"/>
      <w:szCs w:val="26"/>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E96E5D"/>
    <w:rPr>
      <w:rFonts w:ascii="Arial" w:eastAsia="Batang" w:hAnsi="Arial" w:cs="Times New Roman"/>
      <w:b/>
      <w:bCs/>
      <w:i/>
      <w:sz w:val="20"/>
      <w:szCs w:val="26"/>
      <w:lang w:val="en-GB" w:eastAsia="x-none"/>
    </w:rPr>
  </w:style>
  <w:style w:type="character" w:customStyle="1" w:styleId="50">
    <w:name w:val="标题 5 字符"/>
    <w:basedOn w:val="a0"/>
    <w:link w:val="5"/>
    <w:uiPriority w:val="9"/>
    <w:rsid w:val="00E96E5D"/>
    <w:rPr>
      <w:rFonts w:ascii="Arial" w:eastAsia="Batang" w:hAnsi="Arial" w:cs="Times New Roman"/>
      <w:b/>
      <w:iCs/>
      <w:sz w:val="18"/>
      <w:szCs w:val="26"/>
      <w:lang w:val="en-GB" w:eastAsia="x-none"/>
    </w:rPr>
  </w:style>
  <w:style w:type="character" w:customStyle="1" w:styleId="60">
    <w:name w:val="标题 6 字符"/>
    <w:basedOn w:val="a0"/>
    <w:link w:val="6"/>
    <w:uiPriority w:val="9"/>
    <w:rsid w:val="00E96E5D"/>
    <w:rPr>
      <w:rFonts w:ascii="Times New Roman" w:eastAsia="Batang" w:hAnsi="Times New Roman" w:cs="Times New Roman"/>
      <w:b/>
      <w:bCs/>
      <w:i/>
      <w:sz w:val="20"/>
      <w:lang w:val="en-GB" w:eastAsia="x-none"/>
    </w:rPr>
  </w:style>
  <w:style w:type="character" w:customStyle="1" w:styleId="70">
    <w:name w:val="标题 7 字符"/>
    <w:basedOn w:val="a0"/>
    <w:link w:val="7"/>
    <w:uiPriority w:val="9"/>
    <w:rsid w:val="00E96E5D"/>
    <w:rPr>
      <w:rFonts w:ascii="Times New Roman" w:eastAsia="Batang" w:hAnsi="Times New Roman" w:cs="Times New Roman"/>
      <w:sz w:val="24"/>
      <w:szCs w:val="24"/>
      <w:lang w:val="en-GB" w:eastAsia="x-none"/>
    </w:rPr>
  </w:style>
  <w:style w:type="character" w:customStyle="1" w:styleId="80">
    <w:name w:val="标题 8 字符"/>
    <w:basedOn w:val="a0"/>
    <w:link w:val="8"/>
    <w:uiPriority w:val="9"/>
    <w:rsid w:val="00E96E5D"/>
    <w:rPr>
      <w:rFonts w:ascii="Times New Roman" w:eastAsia="Batang" w:hAnsi="Times New Roman" w:cs="Times New Roman"/>
      <w:i/>
      <w:iCs/>
      <w:sz w:val="24"/>
      <w:szCs w:val="24"/>
      <w:lang w:val="en-GB" w:eastAsia="x-none"/>
    </w:rPr>
  </w:style>
  <w:style w:type="character" w:customStyle="1" w:styleId="90">
    <w:name w:val="标题 9 字符"/>
    <w:basedOn w:val="a0"/>
    <w:link w:val="9"/>
    <w:uiPriority w:val="9"/>
    <w:rsid w:val="00E96E5D"/>
    <w:rPr>
      <w:rFonts w:ascii="Arial" w:eastAsia="Batang" w:hAnsi="Arial" w:cs="Times New Roman"/>
      <w:lang w:val="en-GB" w:eastAsia="x-none"/>
    </w:rPr>
  </w:style>
  <w:style w:type="paragraph" w:styleId="af0">
    <w:name w:val="Balloon Text"/>
    <w:basedOn w:val="a"/>
    <w:link w:val="af1"/>
    <w:uiPriority w:val="99"/>
    <w:semiHidden/>
    <w:unhideWhenUsed/>
    <w:rsid w:val="003E6210"/>
    <w:rPr>
      <w:rFonts w:ascii="Segoe UI" w:hAnsi="Segoe UI" w:cs="Segoe UI"/>
      <w:sz w:val="18"/>
      <w:szCs w:val="18"/>
    </w:rPr>
  </w:style>
  <w:style w:type="character" w:customStyle="1" w:styleId="af1">
    <w:name w:val="批注框文本 字符"/>
    <w:basedOn w:val="a0"/>
    <w:link w:val="af0"/>
    <w:uiPriority w:val="99"/>
    <w:semiHidden/>
    <w:rsid w:val="003E6210"/>
    <w:rPr>
      <w:rFonts w:ascii="Segoe UI" w:eastAsia="宋体" w:hAnsi="Segoe UI" w:cs="Segoe UI"/>
      <w:sz w:val="18"/>
      <w:szCs w:val="18"/>
      <w:lang w:val="en-GB"/>
    </w:rPr>
  </w:style>
  <w:style w:type="paragraph" w:customStyle="1" w:styleId="B1">
    <w:name w:val="B1"/>
    <w:basedOn w:val="af2"/>
    <w:link w:val="B10"/>
    <w:qFormat/>
    <w:rsid w:val="00383FA1"/>
    <w:pPr>
      <w:spacing w:after="180"/>
      <w:ind w:left="568" w:hanging="284"/>
      <w:contextualSpacing w:val="0"/>
      <w:jc w:val="left"/>
    </w:pPr>
    <w:rPr>
      <w:rFonts w:ascii="Times New Roman" w:eastAsia="Times New Roman" w:hAnsi="Times New Roman" w:cs="Times New Roman"/>
      <w:sz w:val="20"/>
      <w:szCs w:val="20"/>
      <w:lang w:eastAsia="en-US"/>
    </w:rPr>
  </w:style>
  <w:style w:type="paragraph" w:customStyle="1" w:styleId="B2">
    <w:name w:val="B2"/>
    <w:basedOn w:val="21"/>
    <w:link w:val="B2Char"/>
    <w:rsid w:val="00383FA1"/>
    <w:pPr>
      <w:spacing w:after="180"/>
      <w:ind w:left="851" w:hanging="284"/>
      <w:contextualSpacing w:val="0"/>
      <w:jc w:val="left"/>
    </w:pPr>
    <w:rPr>
      <w:rFonts w:ascii="Times New Roman" w:eastAsia="Times New Roman" w:hAnsi="Times New Roman" w:cs="Times New Roman"/>
      <w:sz w:val="20"/>
      <w:szCs w:val="20"/>
      <w:lang w:eastAsia="en-US"/>
    </w:rPr>
  </w:style>
  <w:style w:type="character" w:customStyle="1" w:styleId="B10">
    <w:name w:val="B1 (文字)"/>
    <w:link w:val="B1"/>
    <w:locked/>
    <w:rsid w:val="00383FA1"/>
    <w:rPr>
      <w:rFonts w:ascii="Times New Roman" w:eastAsia="Times New Roman" w:hAnsi="Times New Roman" w:cs="Times New Roman"/>
      <w:sz w:val="20"/>
      <w:szCs w:val="20"/>
      <w:lang w:val="en-GB" w:eastAsia="en-US"/>
    </w:rPr>
  </w:style>
  <w:style w:type="paragraph" w:styleId="af2">
    <w:name w:val="List"/>
    <w:basedOn w:val="a"/>
    <w:uiPriority w:val="99"/>
    <w:semiHidden/>
    <w:unhideWhenUsed/>
    <w:rsid w:val="00383FA1"/>
    <w:pPr>
      <w:ind w:left="283" w:hanging="283"/>
      <w:contextualSpacing/>
    </w:pPr>
  </w:style>
  <w:style w:type="paragraph" w:styleId="21">
    <w:name w:val="List 2"/>
    <w:basedOn w:val="a"/>
    <w:uiPriority w:val="99"/>
    <w:semiHidden/>
    <w:unhideWhenUsed/>
    <w:rsid w:val="00383FA1"/>
    <w:pPr>
      <w:ind w:left="566" w:hanging="283"/>
      <w:contextualSpacing/>
    </w:pPr>
  </w:style>
  <w:style w:type="character" w:customStyle="1" w:styleId="B2Char">
    <w:name w:val="B2 Char"/>
    <w:link w:val="B2"/>
    <w:rsid w:val="00F95645"/>
    <w:rPr>
      <w:rFonts w:ascii="Times New Roman" w:eastAsia="Times New Roman" w:hAnsi="Times New Roman" w:cs="Times New Roman"/>
      <w:sz w:val="20"/>
      <w:szCs w:val="20"/>
      <w:lang w:val="en-GB" w:eastAsia="en-US"/>
    </w:rPr>
  </w:style>
  <w:style w:type="paragraph" w:customStyle="1" w:styleId="B3">
    <w:name w:val="B3"/>
    <w:basedOn w:val="31"/>
    <w:rsid w:val="00DC21E5"/>
    <w:pPr>
      <w:spacing w:after="180"/>
      <w:ind w:left="1135" w:hanging="284"/>
      <w:contextualSpacing w:val="0"/>
      <w:jc w:val="left"/>
    </w:pPr>
    <w:rPr>
      <w:rFonts w:ascii="Times New Roman" w:eastAsia="Malgun Gothic" w:hAnsi="Times New Roman" w:cs="Times New Roman"/>
      <w:sz w:val="20"/>
      <w:szCs w:val="20"/>
      <w:lang w:eastAsia="en-US"/>
    </w:rPr>
  </w:style>
  <w:style w:type="paragraph" w:styleId="31">
    <w:name w:val="List 3"/>
    <w:basedOn w:val="a"/>
    <w:uiPriority w:val="99"/>
    <w:semiHidden/>
    <w:unhideWhenUsed/>
    <w:rsid w:val="00DC21E5"/>
    <w:pPr>
      <w:ind w:left="849" w:hanging="283"/>
      <w:contextualSpacing/>
    </w:pPr>
  </w:style>
  <w:style w:type="paragraph" w:customStyle="1" w:styleId="xmsonormal">
    <w:name w:val="x_msonormal"/>
    <w:basedOn w:val="a"/>
    <w:uiPriority w:val="99"/>
    <w:rsid w:val="00E57F06"/>
    <w:pPr>
      <w:spacing w:before="100" w:beforeAutospacing="1" w:after="100" w:afterAutospacing="1"/>
      <w:jc w:val="left"/>
    </w:pPr>
    <w:rPr>
      <w:rFonts w:ascii="Calibri" w:hAnsi="Calibri" w:cs="Calibri"/>
      <w:sz w:val="22"/>
      <w:szCs w:val="22"/>
      <w:lang w:val="en-US"/>
    </w:rPr>
  </w:style>
  <w:style w:type="paragraph" w:customStyle="1" w:styleId="xxxmsolistparagraph">
    <w:name w:val="x_xxmsolistparagraph"/>
    <w:basedOn w:val="a"/>
    <w:uiPriority w:val="99"/>
    <w:rsid w:val="00E57F06"/>
    <w:pPr>
      <w:ind w:left="800"/>
    </w:pPr>
    <w:rPr>
      <w:rFonts w:ascii="Calibri" w:hAnsi="Calibri" w:cs="Calibri"/>
      <w:lang w:val="en-US"/>
    </w:rPr>
  </w:style>
  <w:style w:type="paragraph" w:customStyle="1" w:styleId="Comments">
    <w:name w:val="Comments"/>
    <w:basedOn w:val="a"/>
    <w:link w:val="CommentsChar"/>
    <w:qFormat/>
    <w:rsid w:val="00E804E5"/>
    <w:pPr>
      <w:spacing w:before="40"/>
      <w:jc w:val="left"/>
    </w:pPr>
    <w:rPr>
      <w:rFonts w:eastAsia="MS Mincho" w:cs="Times New Roman"/>
      <w:i/>
      <w:sz w:val="18"/>
      <w:szCs w:val="24"/>
      <w:lang w:eastAsia="en-GB"/>
    </w:rPr>
  </w:style>
  <w:style w:type="character" w:customStyle="1" w:styleId="CommentsChar">
    <w:name w:val="Comments Char"/>
    <w:link w:val="Comments"/>
    <w:rsid w:val="00E804E5"/>
    <w:rPr>
      <w:rFonts w:ascii="Arial" w:eastAsia="MS Mincho" w:hAnsi="Arial" w:cs="Times New Roman"/>
      <w:i/>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891038">
      <w:bodyDiv w:val="1"/>
      <w:marLeft w:val="0"/>
      <w:marRight w:val="0"/>
      <w:marTop w:val="0"/>
      <w:marBottom w:val="0"/>
      <w:divBdr>
        <w:top w:val="none" w:sz="0" w:space="0" w:color="auto"/>
        <w:left w:val="none" w:sz="0" w:space="0" w:color="auto"/>
        <w:bottom w:val="none" w:sz="0" w:space="0" w:color="auto"/>
        <w:right w:val="none" w:sz="0" w:space="0" w:color="auto"/>
      </w:divBdr>
      <w:divsChild>
        <w:div w:id="383723416">
          <w:marLeft w:val="1166"/>
          <w:marRight w:val="0"/>
          <w:marTop w:val="0"/>
          <w:marBottom w:val="0"/>
          <w:divBdr>
            <w:top w:val="none" w:sz="0" w:space="0" w:color="auto"/>
            <w:left w:val="none" w:sz="0" w:space="0" w:color="auto"/>
            <w:bottom w:val="none" w:sz="0" w:space="0" w:color="auto"/>
            <w:right w:val="none" w:sz="0" w:space="0" w:color="auto"/>
          </w:divBdr>
        </w:div>
        <w:div w:id="375589047">
          <w:marLeft w:val="1886"/>
          <w:marRight w:val="0"/>
          <w:marTop w:val="0"/>
          <w:marBottom w:val="0"/>
          <w:divBdr>
            <w:top w:val="none" w:sz="0" w:space="0" w:color="auto"/>
            <w:left w:val="none" w:sz="0" w:space="0" w:color="auto"/>
            <w:bottom w:val="none" w:sz="0" w:space="0" w:color="auto"/>
            <w:right w:val="none" w:sz="0" w:space="0" w:color="auto"/>
          </w:divBdr>
        </w:div>
        <w:div w:id="2069113304">
          <w:marLeft w:val="2606"/>
          <w:marRight w:val="0"/>
          <w:marTop w:val="0"/>
          <w:marBottom w:val="0"/>
          <w:divBdr>
            <w:top w:val="none" w:sz="0" w:space="0" w:color="auto"/>
            <w:left w:val="none" w:sz="0" w:space="0" w:color="auto"/>
            <w:bottom w:val="none" w:sz="0" w:space="0" w:color="auto"/>
            <w:right w:val="none" w:sz="0" w:space="0" w:color="auto"/>
          </w:divBdr>
        </w:div>
        <w:div w:id="1946381257">
          <w:marLeft w:val="1166"/>
          <w:marRight w:val="0"/>
          <w:marTop w:val="0"/>
          <w:marBottom w:val="0"/>
          <w:divBdr>
            <w:top w:val="none" w:sz="0" w:space="0" w:color="auto"/>
            <w:left w:val="none" w:sz="0" w:space="0" w:color="auto"/>
            <w:bottom w:val="none" w:sz="0" w:space="0" w:color="auto"/>
            <w:right w:val="none" w:sz="0" w:space="0" w:color="auto"/>
          </w:divBdr>
        </w:div>
        <w:div w:id="257250994">
          <w:marLeft w:val="1886"/>
          <w:marRight w:val="0"/>
          <w:marTop w:val="0"/>
          <w:marBottom w:val="0"/>
          <w:divBdr>
            <w:top w:val="none" w:sz="0" w:space="0" w:color="auto"/>
            <w:left w:val="none" w:sz="0" w:space="0" w:color="auto"/>
            <w:bottom w:val="none" w:sz="0" w:space="0" w:color="auto"/>
            <w:right w:val="none" w:sz="0" w:space="0" w:color="auto"/>
          </w:divBdr>
        </w:div>
        <w:div w:id="645402088">
          <w:marLeft w:val="2606"/>
          <w:marRight w:val="0"/>
          <w:marTop w:val="0"/>
          <w:marBottom w:val="0"/>
          <w:divBdr>
            <w:top w:val="none" w:sz="0" w:space="0" w:color="auto"/>
            <w:left w:val="none" w:sz="0" w:space="0" w:color="auto"/>
            <w:bottom w:val="none" w:sz="0" w:space="0" w:color="auto"/>
            <w:right w:val="none" w:sz="0" w:space="0" w:color="auto"/>
          </w:divBdr>
        </w:div>
      </w:divsChild>
    </w:div>
    <w:div w:id="242766245">
      <w:bodyDiv w:val="1"/>
      <w:marLeft w:val="0"/>
      <w:marRight w:val="0"/>
      <w:marTop w:val="0"/>
      <w:marBottom w:val="0"/>
      <w:divBdr>
        <w:top w:val="none" w:sz="0" w:space="0" w:color="auto"/>
        <w:left w:val="none" w:sz="0" w:space="0" w:color="auto"/>
        <w:bottom w:val="none" w:sz="0" w:space="0" w:color="auto"/>
        <w:right w:val="none" w:sz="0" w:space="0" w:color="auto"/>
      </w:divBdr>
    </w:div>
    <w:div w:id="322658691">
      <w:bodyDiv w:val="1"/>
      <w:marLeft w:val="0"/>
      <w:marRight w:val="0"/>
      <w:marTop w:val="0"/>
      <w:marBottom w:val="0"/>
      <w:divBdr>
        <w:top w:val="none" w:sz="0" w:space="0" w:color="auto"/>
        <w:left w:val="none" w:sz="0" w:space="0" w:color="auto"/>
        <w:bottom w:val="none" w:sz="0" w:space="0" w:color="auto"/>
        <w:right w:val="none" w:sz="0" w:space="0" w:color="auto"/>
      </w:divBdr>
      <w:divsChild>
        <w:div w:id="1584030855">
          <w:marLeft w:val="1166"/>
          <w:marRight w:val="0"/>
          <w:marTop w:val="0"/>
          <w:marBottom w:val="0"/>
          <w:divBdr>
            <w:top w:val="none" w:sz="0" w:space="0" w:color="auto"/>
            <w:left w:val="none" w:sz="0" w:space="0" w:color="auto"/>
            <w:bottom w:val="none" w:sz="0" w:space="0" w:color="auto"/>
            <w:right w:val="none" w:sz="0" w:space="0" w:color="auto"/>
          </w:divBdr>
        </w:div>
        <w:div w:id="474952359">
          <w:marLeft w:val="2606"/>
          <w:marRight w:val="0"/>
          <w:marTop w:val="0"/>
          <w:marBottom w:val="0"/>
          <w:divBdr>
            <w:top w:val="none" w:sz="0" w:space="0" w:color="auto"/>
            <w:left w:val="none" w:sz="0" w:space="0" w:color="auto"/>
            <w:bottom w:val="none" w:sz="0" w:space="0" w:color="auto"/>
            <w:right w:val="none" w:sz="0" w:space="0" w:color="auto"/>
          </w:divBdr>
        </w:div>
        <w:div w:id="636758530">
          <w:marLeft w:val="2606"/>
          <w:marRight w:val="0"/>
          <w:marTop w:val="0"/>
          <w:marBottom w:val="0"/>
          <w:divBdr>
            <w:top w:val="none" w:sz="0" w:space="0" w:color="auto"/>
            <w:left w:val="none" w:sz="0" w:space="0" w:color="auto"/>
            <w:bottom w:val="none" w:sz="0" w:space="0" w:color="auto"/>
            <w:right w:val="none" w:sz="0" w:space="0" w:color="auto"/>
          </w:divBdr>
        </w:div>
      </w:divsChild>
    </w:div>
    <w:div w:id="400056899">
      <w:bodyDiv w:val="1"/>
      <w:marLeft w:val="0"/>
      <w:marRight w:val="0"/>
      <w:marTop w:val="0"/>
      <w:marBottom w:val="0"/>
      <w:divBdr>
        <w:top w:val="none" w:sz="0" w:space="0" w:color="auto"/>
        <w:left w:val="none" w:sz="0" w:space="0" w:color="auto"/>
        <w:bottom w:val="none" w:sz="0" w:space="0" w:color="auto"/>
        <w:right w:val="none" w:sz="0" w:space="0" w:color="auto"/>
      </w:divBdr>
    </w:div>
    <w:div w:id="496533075">
      <w:bodyDiv w:val="1"/>
      <w:marLeft w:val="0"/>
      <w:marRight w:val="0"/>
      <w:marTop w:val="0"/>
      <w:marBottom w:val="0"/>
      <w:divBdr>
        <w:top w:val="none" w:sz="0" w:space="0" w:color="auto"/>
        <w:left w:val="none" w:sz="0" w:space="0" w:color="auto"/>
        <w:bottom w:val="none" w:sz="0" w:space="0" w:color="auto"/>
        <w:right w:val="none" w:sz="0" w:space="0" w:color="auto"/>
      </w:divBdr>
    </w:div>
    <w:div w:id="917439261">
      <w:bodyDiv w:val="1"/>
      <w:marLeft w:val="0"/>
      <w:marRight w:val="0"/>
      <w:marTop w:val="0"/>
      <w:marBottom w:val="0"/>
      <w:divBdr>
        <w:top w:val="none" w:sz="0" w:space="0" w:color="auto"/>
        <w:left w:val="none" w:sz="0" w:space="0" w:color="auto"/>
        <w:bottom w:val="none" w:sz="0" w:space="0" w:color="auto"/>
        <w:right w:val="none" w:sz="0" w:space="0" w:color="auto"/>
      </w:divBdr>
    </w:div>
    <w:div w:id="928586529">
      <w:bodyDiv w:val="1"/>
      <w:marLeft w:val="0"/>
      <w:marRight w:val="0"/>
      <w:marTop w:val="0"/>
      <w:marBottom w:val="0"/>
      <w:divBdr>
        <w:top w:val="none" w:sz="0" w:space="0" w:color="auto"/>
        <w:left w:val="none" w:sz="0" w:space="0" w:color="auto"/>
        <w:bottom w:val="none" w:sz="0" w:space="0" w:color="auto"/>
        <w:right w:val="none" w:sz="0" w:space="0" w:color="auto"/>
      </w:divBdr>
      <w:divsChild>
        <w:div w:id="414401773">
          <w:marLeft w:val="1166"/>
          <w:marRight w:val="0"/>
          <w:marTop w:val="0"/>
          <w:marBottom w:val="0"/>
          <w:divBdr>
            <w:top w:val="none" w:sz="0" w:space="0" w:color="auto"/>
            <w:left w:val="none" w:sz="0" w:space="0" w:color="auto"/>
            <w:bottom w:val="none" w:sz="0" w:space="0" w:color="auto"/>
            <w:right w:val="none" w:sz="0" w:space="0" w:color="auto"/>
          </w:divBdr>
        </w:div>
        <w:div w:id="1946961942">
          <w:marLeft w:val="1886"/>
          <w:marRight w:val="0"/>
          <w:marTop w:val="0"/>
          <w:marBottom w:val="0"/>
          <w:divBdr>
            <w:top w:val="none" w:sz="0" w:space="0" w:color="auto"/>
            <w:left w:val="none" w:sz="0" w:space="0" w:color="auto"/>
            <w:bottom w:val="none" w:sz="0" w:space="0" w:color="auto"/>
            <w:right w:val="none" w:sz="0" w:space="0" w:color="auto"/>
          </w:divBdr>
        </w:div>
        <w:div w:id="722288933">
          <w:marLeft w:val="1886"/>
          <w:marRight w:val="0"/>
          <w:marTop w:val="0"/>
          <w:marBottom w:val="0"/>
          <w:divBdr>
            <w:top w:val="none" w:sz="0" w:space="0" w:color="auto"/>
            <w:left w:val="none" w:sz="0" w:space="0" w:color="auto"/>
            <w:bottom w:val="none" w:sz="0" w:space="0" w:color="auto"/>
            <w:right w:val="none" w:sz="0" w:space="0" w:color="auto"/>
          </w:divBdr>
        </w:div>
      </w:divsChild>
    </w:div>
    <w:div w:id="1034188877">
      <w:bodyDiv w:val="1"/>
      <w:marLeft w:val="0"/>
      <w:marRight w:val="0"/>
      <w:marTop w:val="0"/>
      <w:marBottom w:val="0"/>
      <w:divBdr>
        <w:top w:val="none" w:sz="0" w:space="0" w:color="auto"/>
        <w:left w:val="none" w:sz="0" w:space="0" w:color="auto"/>
        <w:bottom w:val="none" w:sz="0" w:space="0" w:color="auto"/>
        <w:right w:val="none" w:sz="0" w:space="0" w:color="auto"/>
      </w:divBdr>
    </w:div>
    <w:div w:id="1083070639">
      <w:bodyDiv w:val="1"/>
      <w:marLeft w:val="0"/>
      <w:marRight w:val="0"/>
      <w:marTop w:val="0"/>
      <w:marBottom w:val="0"/>
      <w:divBdr>
        <w:top w:val="none" w:sz="0" w:space="0" w:color="auto"/>
        <w:left w:val="none" w:sz="0" w:space="0" w:color="auto"/>
        <w:bottom w:val="none" w:sz="0" w:space="0" w:color="auto"/>
        <w:right w:val="none" w:sz="0" w:space="0" w:color="auto"/>
      </w:divBdr>
    </w:div>
    <w:div w:id="1435323354">
      <w:bodyDiv w:val="1"/>
      <w:marLeft w:val="0"/>
      <w:marRight w:val="0"/>
      <w:marTop w:val="0"/>
      <w:marBottom w:val="0"/>
      <w:divBdr>
        <w:top w:val="none" w:sz="0" w:space="0" w:color="auto"/>
        <w:left w:val="none" w:sz="0" w:space="0" w:color="auto"/>
        <w:bottom w:val="none" w:sz="0" w:space="0" w:color="auto"/>
        <w:right w:val="none" w:sz="0" w:space="0" w:color="auto"/>
      </w:divBdr>
    </w:div>
    <w:div w:id="1610157214">
      <w:bodyDiv w:val="1"/>
      <w:marLeft w:val="0"/>
      <w:marRight w:val="0"/>
      <w:marTop w:val="0"/>
      <w:marBottom w:val="0"/>
      <w:divBdr>
        <w:top w:val="none" w:sz="0" w:space="0" w:color="auto"/>
        <w:left w:val="none" w:sz="0" w:space="0" w:color="auto"/>
        <w:bottom w:val="none" w:sz="0" w:space="0" w:color="auto"/>
        <w:right w:val="none" w:sz="0" w:space="0" w:color="auto"/>
      </w:divBdr>
    </w:div>
    <w:div w:id="1667855432">
      <w:bodyDiv w:val="1"/>
      <w:marLeft w:val="0"/>
      <w:marRight w:val="0"/>
      <w:marTop w:val="0"/>
      <w:marBottom w:val="0"/>
      <w:divBdr>
        <w:top w:val="none" w:sz="0" w:space="0" w:color="auto"/>
        <w:left w:val="none" w:sz="0" w:space="0" w:color="auto"/>
        <w:bottom w:val="none" w:sz="0" w:space="0" w:color="auto"/>
        <w:right w:val="none" w:sz="0" w:space="0" w:color="auto"/>
      </w:divBdr>
    </w:div>
    <w:div w:id="1690250784">
      <w:bodyDiv w:val="1"/>
      <w:marLeft w:val="0"/>
      <w:marRight w:val="0"/>
      <w:marTop w:val="0"/>
      <w:marBottom w:val="0"/>
      <w:divBdr>
        <w:top w:val="none" w:sz="0" w:space="0" w:color="auto"/>
        <w:left w:val="none" w:sz="0" w:space="0" w:color="auto"/>
        <w:bottom w:val="none" w:sz="0" w:space="0" w:color="auto"/>
        <w:right w:val="none" w:sz="0" w:space="0" w:color="auto"/>
      </w:divBdr>
    </w:div>
    <w:div w:id="1725713390">
      <w:bodyDiv w:val="1"/>
      <w:marLeft w:val="0"/>
      <w:marRight w:val="0"/>
      <w:marTop w:val="0"/>
      <w:marBottom w:val="0"/>
      <w:divBdr>
        <w:top w:val="none" w:sz="0" w:space="0" w:color="auto"/>
        <w:left w:val="none" w:sz="0" w:space="0" w:color="auto"/>
        <w:bottom w:val="none" w:sz="0" w:space="0" w:color="auto"/>
        <w:right w:val="none" w:sz="0" w:space="0" w:color="auto"/>
      </w:divBdr>
    </w:div>
    <w:div w:id="2144300046">
      <w:bodyDiv w:val="1"/>
      <w:marLeft w:val="0"/>
      <w:marRight w:val="0"/>
      <w:marTop w:val="0"/>
      <w:marBottom w:val="0"/>
      <w:divBdr>
        <w:top w:val="none" w:sz="0" w:space="0" w:color="auto"/>
        <w:left w:val="none" w:sz="0" w:space="0" w:color="auto"/>
        <w:bottom w:val="none" w:sz="0" w:space="0" w:color="auto"/>
        <w:right w:val="none" w:sz="0" w:space="0" w:color="auto"/>
      </w:divBdr>
      <w:divsChild>
        <w:div w:id="1806314402">
          <w:marLeft w:val="547"/>
          <w:marRight w:val="0"/>
          <w:marTop w:val="91"/>
          <w:marBottom w:val="0"/>
          <w:divBdr>
            <w:top w:val="none" w:sz="0" w:space="0" w:color="auto"/>
            <w:left w:val="none" w:sz="0" w:space="0" w:color="auto"/>
            <w:bottom w:val="none" w:sz="0" w:space="0" w:color="auto"/>
            <w:right w:val="none" w:sz="0" w:space="0" w:color="auto"/>
          </w:divBdr>
        </w:div>
        <w:div w:id="1396977550">
          <w:marLeft w:val="1166"/>
          <w:marRight w:val="0"/>
          <w:marTop w:val="82"/>
          <w:marBottom w:val="0"/>
          <w:divBdr>
            <w:top w:val="none" w:sz="0" w:space="0" w:color="auto"/>
            <w:left w:val="none" w:sz="0" w:space="0" w:color="auto"/>
            <w:bottom w:val="none" w:sz="0" w:space="0" w:color="auto"/>
            <w:right w:val="none" w:sz="0" w:space="0" w:color="auto"/>
          </w:divBdr>
        </w:div>
        <w:div w:id="582497809">
          <w:marLeft w:val="547"/>
          <w:marRight w:val="0"/>
          <w:marTop w:val="91"/>
          <w:marBottom w:val="0"/>
          <w:divBdr>
            <w:top w:val="none" w:sz="0" w:space="0" w:color="auto"/>
            <w:left w:val="none" w:sz="0" w:space="0" w:color="auto"/>
            <w:bottom w:val="none" w:sz="0" w:space="0" w:color="auto"/>
            <w:right w:val="none" w:sz="0" w:space="0" w:color="auto"/>
          </w:divBdr>
        </w:div>
        <w:div w:id="1345476405">
          <w:marLeft w:val="1166"/>
          <w:marRight w:val="0"/>
          <w:marTop w:val="82"/>
          <w:marBottom w:val="0"/>
          <w:divBdr>
            <w:top w:val="none" w:sz="0" w:space="0" w:color="auto"/>
            <w:left w:val="none" w:sz="0" w:space="0" w:color="auto"/>
            <w:bottom w:val="none" w:sz="0" w:space="0" w:color="auto"/>
            <w:right w:val="none" w:sz="0" w:space="0" w:color="auto"/>
          </w:divBdr>
        </w:div>
        <w:div w:id="1329364803">
          <w:marLeft w:val="1800"/>
          <w:marRight w:val="0"/>
          <w:marTop w:val="72"/>
          <w:marBottom w:val="0"/>
          <w:divBdr>
            <w:top w:val="none" w:sz="0" w:space="0" w:color="auto"/>
            <w:left w:val="none" w:sz="0" w:space="0" w:color="auto"/>
            <w:bottom w:val="none" w:sz="0" w:space="0" w:color="auto"/>
            <w:right w:val="none" w:sz="0" w:space="0" w:color="auto"/>
          </w:divBdr>
        </w:div>
        <w:div w:id="1156647874">
          <w:marLeft w:val="1800"/>
          <w:marRight w:val="0"/>
          <w:marTop w:val="72"/>
          <w:marBottom w:val="0"/>
          <w:divBdr>
            <w:top w:val="none" w:sz="0" w:space="0" w:color="auto"/>
            <w:left w:val="none" w:sz="0" w:space="0" w:color="auto"/>
            <w:bottom w:val="none" w:sz="0" w:space="0" w:color="auto"/>
            <w:right w:val="none" w:sz="0" w:space="0" w:color="auto"/>
          </w:divBdr>
        </w:div>
        <w:div w:id="93290155">
          <w:marLeft w:val="2520"/>
          <w:marRight w:val="0"/>
          <w:marTop w:val="67"/>
          <w:marBottom w:val="0"/>
          <w:divBdr>
            <w:top w:val="none" w:sz="0" w:space="0" w:color="auto"/>
            <w:left w:val="none" w:sz="0" w:space="0" w:color="auto"/>
            <w:bottom w:val="none" w:sz="0" w:space="0" w:color="auto"/>
            <w:right w:val="none" w:sz="0" w:space="0" w:color="auto"/>
          </w:divBdr>
        </w:div>
        <w:div w:id="479923347">
          <w:marLeft w:val="2520"/>
          <w:marRight w:val="0"/>
          <w:marTop w:val="67"/>
          <w:marBottom w:val="0"/>
          <w:divBdr>
            <w:top w:val="none" w:sz="0" w:space="0" w:color="auto"/>
            <w:left w:val="none" w:sz="0" w:space="0" w:color="auto"/>
            <w:bottom w:val="none" w:sz="0" w:space="0" w:color="auto"/>
            <w:right w:val="none" w:sz="0" w:space="0" w:color="auto"/>
          </w:divBdr>
        </w:div>
        <w:div w:id="538325512">
          <w:marLeft w:val="1166"/>
          <w:marRight w:val="0"/>
          <w:marTop w:val="82"/>
          <w:marBottom w:val="0"/>
          <w:divBdr>
            <w:top w:val="none" w:sz="0" w:space="0" w:color="auto"/>
            <w:left w:val="none" w:sz="0" w:space="0" w:color="auto"/>
            <w:bottom w:val="none" w:sz="0" w:space="0" w:color="auto"/>
            <w:right w:val="none" w:sz="0" w:space="0" w:color="auto"/>
          </w:divBdr>
        </w:div>
        <w:div w:id="1257522101">
          <w:marLeft w:val="1800"/>
          <w:marRight w:val="0"/>
          <w:marTop w:val="72"/>
          <w:marBottom w:val="0"/>
          <w:divBdr>
            <w:top w:val="none" w:sz="0" w:space="0" w:color="auto"/>
            <w:left w:val="none" w:sz="0" w:space="0" w:color="auto"/>
            <w:bottom w:val="none" w:sz="0" w:space="0" w:color="auto"/>
            <w:right w:val="none" w:sz="0" w:space="0" w:color="auto"/>
          </w:divBdr>
        </w:div>
        <w:div w:id="2121022728">
          <w:marLeft w:val="1800"/>
          <w:marRight w:val="0"/>
          <w:marTop w:val="72"/>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8F96F-5C05-4899-B898-173F2DF142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1036</TotalTime>
  <Pages>6</Pages>
  <Words>2139</Words>
  <Characters>12193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Discussion on evaluation methodology for SL power saving</vt:lpstr>
    </vt:vector>
  </TitlesOfParts>
  <Company>Guangdong OPPO Mobile Telecom</Company>
  <LinksUpToDate>false</LinksUpToDate>
  <CharactersWithSpaces>14304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evaluation methodology for SL power saving</dc:title>
  <dc:subject>NR-V2X</dc:subject>
  <dc:creator>Kevin.Lin@oppo.com</dc:creator>
  <cp:keywords>RAN1#103-e</cp:keywords>
  <dc:description>Final version for submission</dc:description>
  <cp:lastModifiedBy>Yi Ding</cp:lastModifiedBy>
  <cp:revision>605</cp:revision>
  <cp:lastPrinted>2020-02-09T00:52:00Z</cp:lastPrinted>
  <dcterms:created xsi:type="dcterms:W3CDTF">2020-04-10T09:24:00Z</dcterms:created>
  <dcterms:modified xsi:type="dcterms:W3CDTF">2021-01-18T08:11:00Z</dcterms:modified>
  <cp:category>Coexistence</cp:category>
</cp:coreProperties>
</file>